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A8F" w:rsidRDefault="00072B79" w:rsidP="00072B79">
      <w:pPr>
        <w:jc w:val="center"/>
        <w:rPr>
          <w:b/>
          <w:sz w:val="24"/>
          <w:szCs w:val="24"/>
          <w:u w:val="single"/>
        </w:rPr>
      </w:pPr>
      <w:r w:rsidRPr="00AC42FF">
        <w:rPr>
          <w:b/>
          <w:sz w:val="24"/>
          <w:szCs w:val="24"/>
          <w:u w:val="single"/>
        </w:rPr>
        <w:t>W</w:t>
      </w:r>
      <w:r w:rsidR="009A7EBE">
        <w:rPr>
          <w:b/>
          <w:sz w:val="24"/>
          <w:szCs w:val="24"/>
          <w:u w:val="single"/>
        </w:rPr>
        <w:t>ATER,</w:t>
      </w:r>
      <w:r w:rsidRPr="00AC42FF">
        <w:rPr>
          <w:b/>
          <w:sz w:val="24"/>
          <w:szCs w:val="24"/>
          <w:u w:val="single"/>
        </w:rPr>
        <w:t xml:space="preserve"> W</w:t>
      </w:r>
      <w:r w:rsidR="009A7EBE">
        <w:rPr>
          <w:b/>
          <w:sz w:val="24"/>
          <w:szCs w:val="24"/>
          <w:u w:val="single"/>
        </w:rPr>
        <w:t>ASTE</w:t>
      </w:r>
      <w:r w:rsidRPr="00AC42FF">
        <w:rPr>
          <w:b/>
          <w:sz w:val="24"/>
          <w:szCs w:val="24"/>
          <w:u w:val="single"/>
        </w:rPr>
        <w:t xml:space="preserve"> </w:t>
      </w:r>
      <w:r w:rsidR="009A7EBE">
        <w:rPr>
          <w:b/>
          <w:sz w:val="24"/>
          <w:szCs w:val="24"/>
          <w:u w:val="single"/>
        </w:rPr>
        <w:t>AND</w:t>
      </w:r>
      <w:r w:rsidRPr="00AC42FF">
        <w:rPr>
          <w:b/>
          <w:sz w:val="24"/>
          <w:szCs w:val="24"/>
          <w:u w:val="single"/>
        </w:rPr>
        <w:t xml:space="preserve"> E</w:t>
      </w:r>
      <w:r w:rsidR="009A7EBE">
        <w:rPr>
          <w:b/>
          <w:sz w:val="24"/>
          <w:szCs w:val="24"/>
          <w:u w:val="single"/>
        </w:rPr>
        <w:t>NERGY</w:t>
      </w:r>
      <w:r w:rsidRPr="00AC42FF">
        <w:rPr>
          <w:b/>
          <w:sz w:val="24"/>
          <w:szCs w:val="24"/>
          <w:u w:val="single"/>
        </w:rPr>
        <w:t xml:space="preserve"> S</w:t>
      </w:r>
      <w:r w:rsidR="009A7EBE">
        <w:rPr>
          <w:b/>
          <w:sz w:val="24"/>
          <w:szCs w:val="24"/>
          <w:u w:val="single"/>
        </w:rPr>
        <w:t>USTAINIBILITY</w:t>
      </w:r>
    </w:p>
    <w:p w:rsidR="00072B79" w:rsidRPr="00AC42FF" w:rsidRDefault="00072B79" w:rsidP="00072B79">
      <w:pPr>
        <w:jc w:val="center"/>
        <w:rPr>
          <w:b/>
          <w:sz w:val="24"/>
          <w:szCs w:val="24"/>
          <w:u w:val="single"/>
        </w:rPr>
      </w:pPr>
      <w:r w:rsidRPr="00AC42FF">
        <w:rPr>
          <w:b/>
          <w:sz w:val="24"/>
          <w:szCs w:val="24"/>
          <w:u w:val="single"/>
        </w:rPr>
        <w:t>M</w:t>
      </w:r>
      <w:r w:rsidR="009A7EBE">
        <w:rPr>
          <w:b/>
          <w:sz w:val="24"/>
          <w:szCs w:val="24"/>
          <w:u w:val="single"/>
        </w:rPr>
        <w:t>IDTERM</w:t>
      </w:r>
      <w:r w:rsidRPr="00AC42FF">
        <w:rPr>
          <w:b/>
          <w:sz w:val="24"/>
          <w:szCs w:val="24"/>
          <w:u w:val="single"/>
        </w:rPr>
        <w:t xml:space="preserve"> P</w:t>
      </w:r>
      <w:r w:rsidR="009A7EBE">
        <w:rPr>
          <w:b/>
          <w:sz w:val="24"/>
          <w:szCs w:val="24"/>
          <w:u w:val="single"/>
        </w:rPr>
        <w:t>APER</w:t>
      </w:r>
    </w:p>
    <w:p w:rsidR="00072B79" w:rsidRPr="00AC42FF" w:rsidRDefault="00072B79" w:rsidP="00072B79">
      <w:pPr>
        <w:rPr>
          <w:b/>
          <w:sz w:val="24"/>
          <w:szCs w:val="24"/>
        </w:rPr>
      </w:pPr>
      <w:r w:rsidRPr="009A7EBE">
        <w:rPr>
          <w:b/>
          <w:sz w:val="24"/>
          <w:szCs w:val="24"/>
          <w:u w:val="single"/>
        </w:rPr>
        <w:t>S</w:t>
      </w:r>
      <w:r w:rsidR="00735204">
        <w:rPr>
          <w:b/>
          <w:sz w:val="24"/>
          <w:szCs w:val="24"/>
          <w:u w:val="single"/>
        </w:rPr>
        <w:t>UBMITTED BY</w:t>
      </w:r>
      <w:r w:rsidRPr="00AC42FF">
        <w:rPr>
          <w:b/>
          <w:sz w:val="24"/>
          <w:szCs w:val="24"/>
        </w:rPr>
        <w:t>: D</w:t>
      </w:r>
      <w:r w:rsidR="00007F85">
        <w:rPr>
          <w:b/>
          <w:sz w:val="24"/>
          <w:szCs w:val="24"/>
        </w:rPr>
        <w:t>ERYL CHANDLER-MASON</w:t>
      </w:r>
    </w:p>
    <w:p w:rsidR="00007F85" w:rsidRDefault="00072B79" w:rsidP="0049548A">
      <w:pPr>
        <w:rPr>
          <w:b/>
          <w:sz w:val="24"/>
          <w:szCs w:val="24"/>
        </w:rPr>
      </w:pPr>
      <w:r w:rsidRPr="009A7EBE">
        <w:rPr>
          <w:b/>
          <w:sz w:val="24"/>
          <w:szCs w:val="24"/>
          <w:u w:val="single"/>
        </w:rPr>
        <w:t>S</w:t>
      </w:r>
      <w:r w:rsidR="00735204">
        <w:rPr>
          <w:b/>
          <w:sz w:val="24"/>
          <w:szCs w:val="24"/>
          <w:u w:val="single"/>
        </w:rPr>
        <w:t>UBJECT</w:t>
      </w:r>
      <w:r w:rsidRPr="00AC42FF">
        <w:rPr>
          <w:b/>
          <w:sz w:val="24"/>
          <w:szCs w:val="24"/>
        </w:rPr>
        <w:t xml:space="preserve">: </w:t>
      </w:r>
      <w:r w:rsidR="00007F85">
        <w:rPr>
          <w:b/>
          <w:sz w:val="24"/>
          <w:szCs w:val="24"/>
        </w:rPr>
        <w:t>SCIENCE</w:t>
      </w:r>
      <w:r w:rsidR="00E11595">
        <w:rPr>
          <w:b/>
          <w:sz w:val="24"/>
          <w:szCs w:val="24"/>
        </w:rPr>
        <w:t>/LIVING ENVIRONMENT</w:t>
      </w:r>
    </w:p>
    <w:p w:rsidR="0049548A" w:rsidRDefault="00072B79" w:rsidP="0049548A">
      <w:pPr>
        <w:rPr>
          <w:b/>
          <w:sz w:val="24"/>
          <w:szCs w:val="24"/>
        </w:rPr>
      </w:pPr>
      <w:r w:rsidRPr="009A7EBE">
        <w:rPr>
          <w:b/>
          <w:sz w:val="24"/>
          <w:szCs w:val="24"/>
          <w:u w:val="single"/>
        </w:rPr>
        <w:t>D</w:t>
      </w:r>
      <w:r w:rsidR="00735204">
        <w:rPr>
          <w:b/>
          <w:sz w:val="24"/>
          <w:szCs w:val="24"/>
          <w:u w:val="single"/>
        </w:rPr>
        <w:t>ATE</w:t>
      </w:r>
      <w:r w:rsidRPr="009A7EBE">
        <w:rPr>
          <w:b/>
          <w:sz w:val="24"/>
          <w:szCs w:val="24"/>
          <w:u w:val="single"/>
        </w:rPr>
        <w:t>:</w:t>
      </w:r>
      <w:r w:rsidRPr="00AC42FF">
        <w:rPr>
          <w:b/>
          <w:sz w:val="24"/>
          <w:szCs w:val="24"/>
        </w:rPr>
        <w:t xml:space="preserve"> 10/19/13</w:t>
      </w:r>
    </w:p>
    <w:p w:rsidR="0049548A" w:rsidRDefault="00AA5474" w:rsidP="0049548A">
      <w:pPr>
        <w:rPr>
          <w:b/>
          <w:sz w:val="24"/>
          <w:szCs w:val="24"/>
        </w:rPr>
      </w:pPr>
      <w:r>
        <w:rPr>
          <w:b/>
          <w:sz w:val="24"/>
          <w:szCs w:val="24"/>
        </w:rPr>
        <w:t>________________________________________</w:t>
      </w:r>
      <w:r w:rsidR="00246D29">
        <w:rPr>
          <w:b/>
          <w:sz w:val="24"/>
          <w:szCs w:val="24"/>
        </w:rPr>
        <w:t>____</w:t>
      </w:r>
      <w:r>
        <w:rPr>
          <w:b/>
          <w:sz w:val="24"/>
          <w:szCs w:val="24"/>
        </w:rPr>
        <w:t>__________________________________</w:t>
      </w:r>
    </w:p>
    <w:p w:rsidR="0049548A" w:rsidRPr="00AC42FF" w:rsidRDefault="0049548A" w:rsidP="0049548A">
      <w:pPr>
        <w:rPr>
          <w:b/>
          <w:sz w:val="24"/>
          <w:szCs w:val="24"/>
        </w:rPr>
      </w:pPr>
      <w:r w:rsidRPr="00AC42FF">
        <w:rPr>
          <w:b/>
          <w:sz w:val="24"/>
          <w:szCs w:val="24"/>
          <w:u w:val="single"/>
        </w:rPr>
        <w:t>NYS S</w:t>
      </w:r>
      <w:r w:rsidR="00735204">
        <w:rPr>
          <w:b/>
          <w:sz w:val="24"/>
          <w:szCs w:val="24"/>
          <w:u w:val="single"/>
        </w:rPr>
        <w:t>TANDARDS</w:t>
      </w:r>
      <w:r w:rsidRPr="00AC42FF">
        <w:rPr>
          <w:b/>
          <w:sz w:val="24"/>
          <w:szCs w:val="24"/>
          <w:u w:val="single"/>
        </w:rPr>
        <w:t>/</w:t>
      </w:r>
      <w:r w:rsidR="00735204">
        <w:rPr>
          <w:b/>
          <w:sz w:val="24"/>
          <w:szCs w:val="24"/>
          <w:u w:val="single"/>
        </w:rPr>
        <w:t>COMMON CORE</w:t>
      </w:r>
      <w:r w:rsidRPr="00AC42FF">
        <w:rPr>
          <w:b/>
          <w:sz w:val="24"/>
          <w:szCs w:val="24"/>
        </w:rPr>
        <w:t xml:space="preserve">: </w:t>
      </w:r>
      <w:r>
        <w:rPr>
          <w:b/>
          <w:sz w:val="24"/>
          <w:szCs w:val="24"/>
        </w:rPr>
        <w:tab/>
      </w:r>
    </w:p>
    <w:p w:rsidR="0049548A" w:rsidRPr="00735204" w:rsidRDefault="0049548A" w:rsidP="0049548A">
      <w:pPr>
        <w:rPr>
          <w:b/>
          <w:i/>
          <w:sz w:val="24"/>
          <w:szCs w:val="24"/>
        </w:rPr>
      </w:pPr>
      <w:r w:rsidRPr="00735204">
        <w:rPr>
          <w:b/>
          <w:i/>
          <w:sz w:val="24"/>
          <w:szCs w:val="24"/>
        </w:rPr>
        <w:t>LE7.2b, c</w:t>
      </w:r>
      <w:r w:rsidR="00735204" w:rsidRPr="00735204">
        <w:rPr>
          <w:b/>
          <w:i/>
          <w:sz w:val="24"/>
          <w:szCs w:val="24"/>
        </w:rPr>
        <w:t>;</w:t>
      </w:r>
      <w:r w:rsidRPr="00735204">
        <w:rPr>
          <w:b/>
          <w:i/>
          <w:sz w:val="24"/>
          <w:szCs w:val="24"/>
        </w:rPr>
        <w:t xml:space="preserve"> LE7.2d</w:t>
      </w:r>
      <w:r w:rsidR="00735204" w:rsidRPr="00735204">
        <w:rPr>
          <w:b/>
          <w:i/>
          <w:sz w:val="24"/>
          <w:szCs w:val="24"/>
        </w:rPr>
        <w:t xml:space="preserve">; </w:t>
      </w:r>
      <w:r w:rsidRPr="00735204">
        <w:rPr>
          <w:b/>
          <w:i/>
          <w:sz w:val="24"/>
          <w:szCs w:val="24"/>
        </w:rPr>
        <w:t>LE.5.1c</w:t>
      </w:r>
      <w:r w:rsidR="00735204" w:rsidRPr="00735204">
        <w:rPr>
          <w:b/>
          <w:i/>
          <w:sz w:val="24"/>
          <w:szCs w:val="24"/>
        </w:rPr>
        <w:t xml:space="preserve">, </w:t>
      </w:r>
      <w:r w:rsidRPr="00735204">
        <w:rPr>
          <w:b/>
          <w:i/>
          <w:sz w:val="24"/>
          <w:szCs w:val="24"/>
        </w:rPr>
        <w:t>LE6.2a</w:t>
      </w:r>
      <w:r w:rsidR="00735204" w:rsidRPr="00735204">
        <w:rPr>
          <w:b/>
          <w:i/>
          <w:sz w:val="24"/>
          <w:szCs w:val="24"/>
        </w:rPr>
        <w:t>;</w:t>
      </w:r>
      <w:r w:rsidRPr="00735204">
        <w:rPr>
          <w:b/>
          <w:i/>
          <w:sz w:val="24"/>
          <w:szCs w:val="24"/>
        </w:rPr>
        <w:t xml:space="preserve"> ICT 5.2; IPS1.1-1.4; IPS2.1</w:t>
      </w:r>
    </w:p>
    <w:p w:rsidR="0049548A" w:rsidRDefault="00AA5474" w:rsidP="0049548A">
      <w:pPr>
        <w:rPr>
          <w:b/>
          <w:sz w:val="24"/>
          <w:szCs w:val="24"/>
        </w:rPr>
      </w:pPr>
      <w:r>
        <w:rPr>
          <w:b/>
          <w:sz w:val="24"/>
          <w:szCs w:val="24"/>
        </w:rPr>
        <w:t>__________________________________</w:t>
      </w:r>
      <w:r w:rsidR="00246D29">
        <w:rPr>
          <w:b/>
          <w:sz w:val="24"/>
          <w:szCs w:val="24"/>
        </w:rPr>
        <w:t>____</w:t>
      </w:r>
      <w:r>
        <w:rPr>
          <w:b/>
          <w:sz w:val="24"/>
          <w:szCs w:val="24"/>
        </w:rPr>
        <w:t>________________________________________</w:t>
      </w:r>
    </w:p>
    <w:p w:rsidR="0049548A" w:rsidRDefault="0049548A" w:rsidP="0049548A">
      <w:pPr>
        <w:rPr>
          <w:b/>
          <w:sz w:val="24"/>
          <w:szCs w:val="24"/>
          <w:u w:val="single"/>
        </w:rPr>
      </w:pPr>
      <w:r w:rsidRPr="003145BC">
        <w:rPr>
          <w:b/>
          <w:sz w:val="24"/>
          <w:szCs w:val="24"/>
          <w:u w:val="single"/>
        </w:rPr>
        <w:t>C</w:t>
      </w:r>
      <w:r w:rsidR="00735204">
        <w:rPr>
          <w:b/>
          <w:sz w:val="24"/>
          <w:szCs w:val="24"/>
          <w:u w:val="single"/>
        </w:rPr>
        <w:t xml:space="preserve">OMPETENCIES BASED ON DANIELSON’S </w:t>
      </w:r>
      <w:r w:rsidR="002C34E7">
        <w:rPr>
          <w:b/>
          <w:sz w:val="24"/>
          <w:szCs w:val="24"/>
          <w:u w:val="single"/>
        </w:rPr>
        <w:t>FRAMEWORK:</w:t>
      </w:r>
    </w:p>
    <w:p w:rsidR="0049548A" w:rsidRDefault="0049548A" w:rsidP="0049548A">
      <w:pPr>
        <w:rPr>
          <w:b/>
          <w:sz w:val="24"/>
          <w:szCs w:val="24"/>
        </w:rPr>
      </w:pPr>
      <w:r w:rsidRPr="003145BC">
        <w:rPr>
          <w:b/>
          <w:sz w:val="24"/>
          <w:szCs w:val="24"/>
        </w:rPr>
        <w:t>1e: Designing Coherent</w:t>
      </w:r>
      <w:r>
        <w:rPr>
          <w:b/>
          <w:sz w:val="24"/>
          <w:szCs w:val="24"/>
        </w:rPr>
        <w:t xml:space="preserve"> Instruction</w:t>
      </w:r>
      <w:r>
        <w:rPr>
          <w:b/>
          <w:sz w:val="24"/>
          <w:szCs w:val="24"/>
        </w:rPr>
        <w:tab/>
      </w:r>
      <w:r>
        <w:rPr>
          <w:b/>
          <w:sz w:val="24"/>
          <w:szCs w:val="24"/>
        </w:rPr>
        <w:tab/>
      </w:r>
      <w:r>
        <w:rPr>
          <w:b/>
          <w:sz w:val="24"/>
          <w:szCs w:val="24"/>
        </w:rPr>
        <w:tab/>
        <w:t xml:space="preserve">3c: Engaging </w:t>
      </w:r>
      <w:r w:rsidR="00AA5474">
        <w:rPr>
          <w:b/>
          <w:sz w:val="24"/>
          <w:szCs w:val="24"/>
        </w:rPr>
        <w:t>Students in Learning</w:t>
      </w:r>
    </w:p>
    <w:p w:rsidR="0049548A" w:rsidRDefault="0049548A" w:rsidP="0049548A">
      <w:pPr>
        <w:rPr>
          <w:b/>
          <w:sz w:val="24"/>
          <w:szCs w:val="24"/>
        </w:rPr>
      </w:pPr>
      <w:r>
        <w:rPr>
          <w:b/>
          <w:sz w:val="24"/>
          <w:szCs w:val="24"/>
        </w:rPr>
        <w:t>2b: Establishing a Culture for Learning</w:t>
      </w:r>
      <w:r w:rsidR="00AA5474">
        <w:rPr>
          <w:b/>
          <w:sz w:val="24"/>
          <w:szCs w:val="24"/>
        </w:rPr>
        <w:tab/>
      </w:r>
      <w:r w:rsidR="00AA5474">
        <w:rPr>
          <w:b/>
          <w:sz w:val="24"/>
          <w:szCs w:val="24"/>
        </w:rPr>
        <w:tab/>
        <w:t>3d: Using Assessment in Instruction</w:t>
      </w:r>
    </w:p>
    <w:p w:rsidR="0049548A" w:rsidRDefault="0049548A" w:rsidP="0049548A">
      <w:pPr>
        <w:rPr>
          <w:b/>
          <w:sz w:val="24"/>
          <w:szCs w:val="24"/>
        </w:rPr>
      </w:pPr>
      <w:r>
        <w:rPr>
          <w:b/>
          <w:sz w:val="24"/>
          <w:szCs w:val="24"/>
        </w:rPr>
        <w:t>2c: Managing Classroom Procedures</w:t>
      </w:r>
      <w:r w:rsidR="00AA5474">
        <w:rPr>
          <w:b/>
          <w:sz w:val="24"/>
          <w:szCs w:val="24"/>
        </w:rPr>
        <w:tab/>
      </w:r>
      <w:r w:rsidR="00AA5474">
        <w:rPr>
          <w:b/>
          <w:sz w:val="24"/>
          <w:szCs w:val="24"/>
        </w:rPr>
        <w:tab/>
      </w:r>
      <w:r w:rsidR="00AA5474">
        <w:rPr>
          <w:b/>
          <w:sz w:val="24"/>
          <w:szCs w:val="24"/>
        </w:rPr>
        <w:tab/>
        <w:t>4a: Reflecting on Teaching</w:t>
      </w:r>
    </w:p>
    <w:p w:rsidR="0049548A" w:rsidRDefault="0049548A" w:rsidP="0049548A">
      <w:pPr>
        <w:pBdr>
          <w:bottom w:val="single" w:sz="12" w:space="1" w:color="auto"/>
        </w:pBdr>
        <w:rPr>
          <w:b/>
          <w:sz w:val="24"/>
          <w:szCs w:val="24"/>
        </w:rPr>
      </w:pPr>
      <w:r>
        <w:rPr>
          <w:b/>
          <w:sz w:val="24"/>
          <w:szCs w:val="24"/>
        </w:rPr>
        <w:t>3b: Using Questions and Discussions</w:t>
      </w:r>
    </w:p>
    <w:p w:rsidR="002C34E7" w:rsidRDefault="002C34E7" w:rsidP="0049548A">
      <w:pPr>
        <w:pBdr>
          <w:bottom w:val="single" w:sz="12" w:space="1" w:color="auto"/>
        </w:pBdr>
        <w:rPr>
          <w:b/>
          <w:sz w:val="24"/>
          <w:szCs w:val="24"/>
        </w:rPr>
      </w:pPr>
    </w:p>
    <w:p w:rsidR="002C34E7" w:rsidRPr="00AC42FF" w:rsidRDefault="002C34E7" w:rsidP="002C34E7">
      <w:pPr>
        <w:rPr>
          <w:b/>
          <w:sz w:val="24"/>
          <w:szCs w:val="24"/>
        </w:rPr>
      </w:pPr>
      <w:r w:rsidRPr="007F5021">
        <w:rPr>
          <w:b/>
          <w:sz w:val="24"/>
          <w:szCs w:val="24"/>
          <w:u w:val="single"/>
        </w:rPr>
        <w:t>RELATIONSHIP WITH BLOOM’S TAXONOMY</w:t>
      </w:r>
      <w:r w:rsidRPr="00AC42FF">
        <w:rPr>
          <w:b/>
          <w:sz w:val="24"/>
          <w:szCs w:val="24"/>
        </w:rPr>
        <w:t xml:space="preserve">: </w:t>
      </w:r>
    </w:p>
    <w:p w:rsidR="002C34E7" w:rsidRDefault="002C34E7" w:rsidP="002C34E7">
      <w:pPr>
        <w:rPr>
          <w:b/>
          <w:sz w:val="24"/>
          <w:szCs w:val="24"/>
        </w:rPr>
      </w:pPr>
      <w:r w:rsidRPr="00AC42FF">
        <w:rPr>
          <w:b/>
          <w:sz w:val="24"/>
          <w:szCs w:val="24"/>
        </w:rPr>
        <w:t>The steps used in this lesson include the following: 1) Information gathering 2) Making use of the knowledge 3) taking apart some of the key facts 4) Judging the outcome</w:t>
      </w:r>
      <w:r w:rsidR="007E2D7D">
        <w:rPr>
          <w:b/>
          <w:sz w:val="24"/>
          <w:szCs w:val="24"/>
        </w:rPr>
        <w:t xml:space="preserve"> (with a debate)</w:t>
      </w:r>
    </w:p>
    <w:p w:rsidR="002C34E7" w:rsidRDefault="002C34E7" w:rsidP="0049548A">
      <w:pPr>
        <w:rPr>
          <w:b/>
          <w:sz w:val="24"/>
          <w:szCs w:val="24"/>
        </w:rPr>
      </w:pPr>
      <w:r>
        <w:rPr>
          <w:b/>
          <w:sz w:val="24"/>
          <w:szCs w:val="24"/>
        </w:rPr>
        <w:t>______________________________________________________________________________</w:t>
      </w:r>
    </w:p>
    <w:p w:rsidR="00072B79" w:rsidRPr="00AC42FF" w:rsidRDefault="00072B79" w:rsidP="00072B79">
      <w:pPr>
        <w:rPr>
          <w:b/>
          <w:sz w:val="24"/>
          <w:szCs w:val="24"/>
          <w:u w:val="single"/>
        </w:rPr>
      </w:pPr>
      <w:r w:rsidRPr="00AC42FF">
        <w:rPr>
          <w:b/>
          <w:sz w:val="24"/>
          <w:szCs w:val="24"/>
          <w:u w:val="single"/>
        </w:rPr>
        <w:t>TITLE: THE SUSTAINABILITY CHALLENGE: MEETING THE NEEDS OF WATER/ENERGY/WASTE-CONSERVING RESOURCES</w:t>
      </w:r>
    </w:p>
    <w:p w:rsidR="00072B79" w:rsidRDefault="00735204" w:rsidP="00072B79">
      <w:pPr>
        <w:rPr>
          <w:b/>
          <w:sz w:val="24"/>
          <w:szCs w:val="24"/>
        </w:rPr>
      </w:pPr>
      <w:r>
        <w:rPr>
          <w:b/>
          <w:sz w:val="24"/>
          <w:szCs w:val="24"/>
          <w:u w:val="single"/>
        </w:rPr>
        <w:t>GRADES</w:t>
      </w:r>
      <w:r w:rsidR="00072B79" w:rsidRPr="00AC42FF">
        <w:rPr>
          <w:b/>
          <w:sz w:val="24"/>
          <w:szCs w:val="24"/>
        </w:rPr>
        <w:t>: 7</w:t>
      </w:r>
      <w:r w:rsidR="00072B79" w:rsidRPr="00AC42FF">
        <w:rPr>
          <w:b/>
          <w:sz w:val="24"/>
          <w:szCs w:val="24"/>
          <w:vertAlign w:val="superscript"/>
        </w:rPr>
        <w:t>th</w:t>
      </w:r>
      <w:r w:rsidR="00072B79" w:rsidRPr="00AC42FF">
        <w:rPr>
          <w:b/>
          <w:sz w:val="24"/>
          <w:szCs w:val="24"/>
        </w:rPr>
        <w:t xml:space="preserve"> and 8th grade</w:t>
      </w:r>
      <w:r w:rsidR="006E257A">
        <w:rPr>
          <w:b/>
          <w:sz w:val="24"/>
          <w:szCs w:val="24"/>
        </w:rPr>
        <w:t>: High school level</w:t>
      </w:r>
    </w:p>
    <w:p w:rsidR="00AA5474" w:rsidRDefault="00735204" w:rsidP="00072B79">
      <w:pPr>
        <w:rPr>
          <w:b/>
          <w:sz w:val="24"/>
          <w:szCs w:val="24"/>
        </w:rPr>
      </w:pPr>
      <w:r>
        <w:rPr>
          <w:b/>
          <w:sz w:val="24"/>
          <w:szCs w:val="24"/>
          <w:u w:val="single"/>
        </w:rPr>
        <w:t>UNIT</w:t>
      </w:r>
      <w:r w:rsidR="00AA5474" w:rsidRPr="00AA5474">
        <w:rPr>
          <w:b/>
          <w:sz w:val="24"/>
          <w:szCs w:val="24"/>
          <w:u w:val="single"/>
        </w:rPr>
        <w:t>:</w:t>
      </w:r>
      <w:r w:rsidR="00246D29">
        <w:rPr>
          <w:b/>
          <w:sz w:val="24"/>
          <w:szCs w:val="24"/>
          <w:u w:val="single"/>
        </w:rPr>
        <w:t xml:space="preserve"> </w:t>
      </w:r>
      <w:r w:rsidRPr="00735204">
        <w:rPr>
          <w:b/>
          <w:sz w:val="24"/>
          <w:szCs w:val="24"/>
        </w:rPr>
        <w:t>ENERGY SOURCES</w:t>
      </w:r>
    </w:p>
    <w:p w:rsidR="007F5021" w:rsidRDefault="002C34E7" w:rsidP="00072B79">
      <w:pPr>
        <w:rPr>
          <w:b/>
          <w:sz w:val="24"/>
          <w:szCs w:val="24"/>
        </w:rPr>
      </w:pPr>
      <w:r w:rsidRPr="002C34E7">
        <w:rPr>
          <w:b/>
          <w:sz w:val="24"/>
          <w:szCs w:val="24"/>
          <w:u w:val="single"/>
        </w:rPr>
        <w:lastRenderedPageBreak/>
        <w:t>MOTIVATION/BRIDGE</w:t>
      </w:r>
      <w:r>
        <w:rPr>
          <w:b/>
          <w:sz w:val="24"/>
          <w:szCs w:val="24"/>
          <w:u w:val="single"/>
        </w:rPr>
        <w:t>:</w:t>
      </w:r>
      <w:r>
        <w:rPr>
          <w:b/>
          <w:sz w:val="24"/>
          <w:szCs w:val="24"/>
        </w:rPr>
        <w:t xml:space="preserve"> (connecting relevancy to students’ lives)</w:t>
      </w:r>
      <w:r w:rsidR="007F5021">
        <w:rPr>
          <w:b/>
          <w:sz w:val="24"/>
          <w:szCs w:val="24"/>
        </w:rPr>
        <w:t>: The students have learned about energy and its sources. They participated in conversations and class activities that introduced them to the topic of energy and how it affects the environment that we live in.</w:t>
      </w:r>
    </w:p>
    <w:p w:rsidR="00F56753" w:rsidRPr="00AC42FF" w:rsidRDefault="00072B79" w:rsidP="00072B79">
      <w:pPr>
        <w:rPr>
          <w:b/>
          <w:sz w:val="24"/>
          <w:szCs w:val="24"/>
        </w:rPr>
      </w:pPr>
      <w:r w:rsidRPr="00AC42FF">
        <w:rPr>
          <w:b/>
          <w:sz w:val="24"/>
          <w:szCs w:val="24"/>
          <w:u w:val="single"/>
        </w:rPr>
        <w:t>M</w:t>
      </w:r>
      <w:r w:rsidR="00735204">
        <w:rPr>
          <w:b/>
          <w:sz w:val="24"/>
          <w:szCs w:val="24"/>
          <w:u w:val="single"/>
        </w:rPr>
        <w:t>ATERIALS/RESOURCES</w:t>
      </w:r>
      <w:r w:rsidRPr="00AC42FF">
        <w:rPr>
          <w:b/>
          <w:sz w:val="24"/>
          <w:szCs w:val="24"/>
        </w:rPr>
        <w:t>:</w:t>
      </w:r>
      <w:r w:rsidR="00AC7906">
        <w:rPr>
          <w:b/>
          <w:sz w:val="24"/>
          <w:szCs w:val="24"/>
        </w:rPr>
        <w:t xml:space="preserve"> Index cards, worksheets with vocabulary words, newspapers and journals, access to computers</w:t>
      </w:r>
      <w:r w:rsidRPr="00AC42FF">
        <w:rPr>
          <w:b/>
          <w:sz w:val="24"/>
          <w:szCs w:val="24"/>
        </w:rPr>
        <w:t xml:space="preserve"> </w:t>
      </w:r>
    </w:p>
    <w:p w:rsidR="0049548A" w:rsidRPr="00AC42FF" w:rsidRDefault="00246D29" w:rsidP="00072B79">
      <w:pPr>
        <w:rPr>
          <w:b/>
          <w:sz w:val="24"/>
          <w:szCs w:val="24"/>
        </w:rPr>
      </w:pPr>
      <w:r>
        <w:rPr>
          <w:b/>
          <w:sz w:val="24"/>
          <w:szCs w:val="24"/>
        </w:rPr>
        <w:t>____________________________________________________________________________</w:t>
      </w:r>
    </w:p>
    <w:p w:rsidR="009A79DA" w:rsidRDefault="009C5F21" w:rsidP="00072B79">
      <w:pPr>
        <w:rPr>
          <w:b/>
          <w:sz w:val="24"/>
          <w:szCs w:val="24"/>
        </w:rPr>
      </w:pPr>
      <w:r w:rsidRPr="00AC42FF">
        <w:rPr>
          <w:b/>
          <w:sz w:val="24"/>
          <w:szCs w:val="24"/>
          <w:u w:val="single"/>
        </w:rPr>
        <w:t>ACTUAL LESSON</w:t>
      </w:r>
      <w:r w:rsidR="00CF3CAD">
        <w:rPr>
          <w:b/>
          <w:sz w:val="24"/>
          <w:szCs w:val="24"/>
          <w:u w:val="single"/>
        </w:rPr>
        <w:t xml:space="preserve"> PLAN</w:t>
      </w:r>
      <w:r w:rsidRPr="00AC42FF">
        <w:rPr>
          <w:b/>
          <w:sz w:val="24"/>
          <w:szCs w:val="24"/>
        </w:rPr>
        <w:t>: The aim is to have students learn about what is energy and how can we have more energy for future use.</w:t>
      </w:r>
    </w:p>
    <w:p w:rsidR="00AC7906" w:rsidRDefault="00AC7906" w:rsidP="00072B79">
      <w:pPr>
        <w:rPr>
          <w:b/>
          <w:sz w:val="24"/>
          <w:szCs w:val="24"/>
          <w:u w:val="single"/>
        </w:rPr>
      </w:pPr>
      <w:r w:rsidRPr="00AC7906">
        <w:rPr>
          <w:b/>
          <w:sz w:val="24"/>
          <w:szCs w:val="24"/>
          <w:u w:val="single"/>
        </w:rPr>
        <w:t xml:space="preserve">PERFORMANCE OBJECTIVES: (STUDENT) </w:t>
      </w:r>
    </w:p>
    <w:p w:rsidR="00803E57" w:rsidRDefault="00AC7906" w:rsidP="00072B79">
      <w:pPr>
        <w:pStyle w:val="ListParagraph"/>
        <w:numPr>
          <w:ilvl w:val="0"/>
          <w:numId w:val="10"/>
        </w:numPr>
        <w:rPr>
          <w:b/>
          <w:sz w:val="24"/>
          <w:szCs w:val="24"/>
        </w:rPr>
      </w:pPr>
      <w:r w:rsidRPr="00AC7906">
        <w:rPr>
          <w:b/>
          <w:sz w:val="24"/>
          <w:szCs w:val="24"/>
        </w:rPr>
        <w:t xml:space="preserve">Students will </w:t>
      </w:r>
      <w:r>
        <w:rPr>
          <w:b/>
          <w:sz w:val="24"/>
          <w:szCs w:val="24"/>
        </w:rPr>
        <w:t>learn the vocabulary words.</w:t>
      </w:r>
    </w:p>
    <w:p w:rsidR="00AC7906" w:rsidRDefault="00AC7906" w:rsidP="00072B79">
      <w:pPr>
        <w:pStyle w:val="ListParagraph"/>
        <w:numPr>
          <w:ilvl w:val="0"/>
          <w:numId w:val="10"/>
        </w:numPr>
        <w:rPr>
          <w:b/>
          <w:sz w:val="24"/>
          <w:szCs w:val="24"/>
        </w:rPr>
      </w:pPr>
      <w:r>
        <w:rPr>
          <w:b/>
          <w:sz w:val="24"/>
          <w:szCs w:val="24"/>
        </w:rPr>
        <w:t>Students will design a collage about the topic.</w:t>
      </w:r>
    </w:p>
    <w:p w:rsidR="00AC7906" w:rsidRDefault="00AC7906" w:rsidP="00072B79">
      <w:pPr>
        <w:pStyle w:val="ListParagraph"/>
        <w:numPr>
          <w:ilvl w:val="0"/>
          <w:numId w:val="10"/>
        </w:numPr>
        <w:rPr>
          <w:b/>
          <w:sz w:val="24"/>
          <w:szCs w:val="24"/>
        </w:rPr>
      </w:pPr>
      <w:r>
        <w:rPr>
          <w:b/>
          <w:sz w:val="24"/>
          <w:szCs w:val="24"/>
        </w:rPr>
        <w:t>Students will gather information about the positive and negative aspects of the energy sources.</w:t>
      </w:r>
    </w:p>
    <w:p w:rsidR="00AC7906" w:rsidRDefault="002840DE" w:rsidP="00072B79">
      <w:pPr>
        <w:pStyle w:val="ListParagraph"/>
        <w:numPr>
          <w:ilvl w:val="0"/>
          <w:numId w:val="10"/>
        </w:numPr>
        <w:rPr>
          <w:b/>
          <w:sz w:val="24"/>
          <w:szCs w:val="24"/>
        </w:rPr>
      </w:pPr>
      <w:r>
        <w:rPr>
          <w:b/>
          <w:sz w:val="24"/>
          <w:szCs w:val="24"/>
        </w:rPr>
        <w:t>Students will conduct research on all of the energy sources.</w:t>
      </w:r>
    </w:p>
    <w:p w:rsidR="002840DE" w:rsidRDefault="002840DE" w:rsidP="00072B79">
      <w:pPr>
        <w:pStyle w:val="ListParagraph"/>
        <w:numPr>
          <w:ilvl w:val="0"/>
          <w:numId w:val="10"/>
        </w:numPr>
        <w:rPr>
          <w:b/>
          <w:sz w:val="24"/>
          <w:szCs w:val="24"/>
        </w:rPr>
      </w:pPr>
      <w:r>
        <w:rPr>
          <w:b/>
          <w:sz w:val="24"/>
          <w:szCs w:val="24"/>
        </w:rPr>
        <w:t xml:space="preserve">Students will take a position and present their findings to the class. </w:t>
      </w:r>
    </w:p>
    <w:p w:rsidR="002840DE" w:rsidRDefault="002840DE" w:rsidP="002840DE">
      <w:pPr>
        <w:pStyle w:val="ListParagraph"/>
        <w:rPr>
          <w:b/>
          <w:sz w:val="24"/>
          <w:szCs w:val="24"/>
        </w:rPr>
      </w:pPr>
    </w:p>
    <w:p w:rsidR="0084394C" w:rsidRPr="00AC42FF" w:rsidRDefault="0084394C" w:rsidP="0084394C">
      <w:pPr>
        <w:pStyle w:val="ListParagraph"/>
        <w:numPr>
          <w:ilvl w:val="0"/>
          <w:numId w:val="2"/>
        </w:numPr>
        <w:rPr>
          <w:b/>
          <w:sz w:val="24"/>
          <w:szCs w:val="24"/>
          <w:u w:val="single"/>
        </w:rPr>
      </w:pPr>
      <w:r w:rsidRPr="00AC42FF">
        <w:rPr>
          <w:b/>
          <w:sz w:val="24"/>
          <w:szCs w:val="24"/>
          <w:u w:val="single"/>
        </w:rPr>
        <w:t>Vocabulary component-(become familiar with terminology)</w:t>
      </w:r>
    </w:p>
    <w:p w:rsidR="00EA5104" w:rsidRPr="00AC42FF" w:rsidRDefault="00EA5104" w:rsidP="00EA5104">
      <w:pPr>
        <w:pStyle w:val="ListParagraph"/>
        <w:numPr>
          <w:ilvl w:val="0"/>
          <w:numId w:val="1"/>
        </w:numPr>
        <w:rPr>
          <w:b/>
          <w:sz w:val="24"/>
          <w:szCs w:val="24"/>
        </w:rPr>
      </w:pPr>
      <w:r w:rsidRPr="00AC42FF">
        <w:rPr>
          <w:b/>
          <w:sz w:val="24"/>
          <w:szCs w:val="24"/>
        </w:rPr>
        <w:t>What is energy?  What are the sources of energy? and What is energy sustainability?</w:t>
      </w:r>
      <w:r w:rsidRPr="00AC42FF">
        <w:rPr>
          <w:b/>
          <w:sz w:val="24"/>
          <w:szCs w:val="24"/>
          <w:u w:val="single"/>
        </w:rPr>
        <w:t xml:space="preserve"> </w:t>
      </w:r>
      <w:r w:rsidRPr="00AC42FF">
        <w:rPr>
          <w:b/>
          <w:sz w:val="24"/>
          <w:szCs w:val="24"/>
        </w:rPr>
        <w:t>The students will be asked these questions.</w:t>
      </w:r>
    </w:p>
    <w:p w:rsidR="00EA5104" w:rsidRPr="00AC42FF" w:rsidRDefault="00EA5104" w:rsidP="00EA5104">
      <w:pPr>
        <w:pStyle w:val="ListParagraph"/>
        <w:numPr>
          <w:ilvl w:val="0"/>
          <w:numId w:val="1"/>
        </w:numPr>
        <w:rPr>
          <w:b/>
          <w:sz w:val="24"/>
          <w:szCs w:val="24"/>
        </w:rPr>
      </w:pPr>
      <w:r w:rsidRPr="00AC42FF">
        <w:rPr>
          <w:b/>
          <w:sz w:val="24"/>
          <w:szCs w:val="24"/>
        </w:rPr>
        <w:t xml:space="preserve">On the board, their responses will be written in 3 columns. </w:t>
      </w:r>
    </w:p>
    <w:p w:rsidR="009C5F21" w:rsidRPr="00AC42FF" w:rsidRDefault="009C5F21" w:rsidP="009C5F21">
      <w:pPr>
        <w:pStyle w:val="ListParagraph"/>
        <w:numPr>
          <w:ilvl w:val="0"/>
          <w:numId w:val="1"/>
        </w:numPr>
        <w:rPr>
          <w:b/>
          <w:sz w:val="24"/>
          <w:szCs w:val="24"/>
        </w:rPr>
      </w:pPr>
      <w:r w:rsidRPr="00AC42FF">
        <w:rPr>
          <w:b/>
          <w:sz w:val="24"/>
          <w:szCs w:val="24"/>
        </w:rPr>
        <w:t>Students will be given a worksheet with the following terms: solar energy, wind energy, hydropower, natural gas, petroleum, biomass</w:t>
      </w:r>
    </w:p>
    <w:p w:rsidR="009C5F21" w:rsidRPr="00AC42FF" w:rsidRDefault="009C5F21" w:rsidP="009C5F21">
      <w:pPr>
        <w:pStyle w:val="ListParagraph"/>
        <w:numPr>
          <w:ilvl w:val="0"/>
          <w:numId w:val="1"/>
        </w:numPr>
        <w:rPr>
          <w:b/>
          <w:sz w:val="24"/>
          <w:szCs w:val="24"/>
        </w:rPr>
      </w:pPr>
      <w:r w:rsidRPr="00AC42FF">
        <w:rPr>
          <w:b/>
          <w:sz w:val="24"/>
          <w:szCs w:val="24"/>
        </w:rPr>
        <w:t xml:space="preserve">Students will write the definitions for each term and become familiar with </w:t>
      </w:r>
      <w:r w:rsidR="00EA5104" w:rsidRPr="00AC42FF">
        <w:rPr>
          <w:b/>
          <w:sz w:val="24"/>
          <w:szCs w:val="24"/>
        </w:rPr>
        <w:t>their relationship.</w:t>
      </w:r>
    </w:p>
    <w:p w:rsidR="0084394C" w:rsidRPr="00AC42FF" w:rsidRDefault="0084394C" w:rsidP="009C5F21">
      <w:pPr>
        <w:pStyle w:val="ListParagraph"/>
        <w:numPr>
          <w:ilvl w:val="0"/>
          <w:numId w:val="1"/>
        </w:numPr>
        <w:rPr>
          <w:b/>
          <w:sz w:val="24"/>
          <w:szCs w:val="24"/>
          <w:u w:val="single"/>
        </w:rPr>
      </w:pPr>
      <w:r w:rsidRPr="00AC42FF">
        <w:rPr>
          <w:b/>
          <w:sz w:val="24"/>
          <w:szCs w:val="24"/>
        </w:rPr>
        <w:t>Students will get into small group and test each other on their new vocabulary words.</w:t>
      </w:r>
    </w:p>
    <w:p w:rsidR="00AC42FF" w:rsidRPr="00AC42FF" w:rsidRDefault="00AC42FF" w:rsidP="00AC42FF">
      <w:pPr>
        <w:pStyle w:val="ListParagraph"/>
        <w:rPr>
          <w:b/>
          <w:sz w:val="24"/>
          <w:szCs w:val="24"/>
          <w:u w:val="single"/>
        </w:rPr>
      </w:pPr>
    </w:p>
    <w:p w:rsidR="009C5F21" w:rsidRPr="00AC42FF" w:rsidRDefault="0084394C" w:rsidP="0084394C">
      <w:pPr>
        <w:pStyle w:val="ListParagraph"/>
        <w:numPr>
          <w:ilvl w:val="0"/>
          <w:numId w:val="2"/>
        </w:numPr>
        <w:rPr>
          <w:b/>
          <w:sz w:val="24"/>
          <w:szCs w:val="24"/>
          <w:u w:val="single"/>
        </w:rPr>
      </w:pPr>
      <w:r w:rsidRPr="00AC42FF">
        <w:rPr>
          <w:b/>
          <w:sz w:val="24"/>
          <w:szCs w:val="24"/>
          <w:u w:val="single"/>
        </w:rPr>
        <w:t>Collage</w:t>
      </w:r>
      <w:r w:rsidR="009C5F21" w:rsidRPr="00AC42FF">
        <w:rPr>
          <w:b/>
          <w:sz w:val="24"/>
          <w:szCs w:val="24"/>
          <w:u w:val="single"/>
        </w:rPr>
        <w:t xml:space="preserve"> </w:t>
      </w:r>
      <w:r w:rsidRPr="00AC42FF">
        <w:rPr>
          <w:b/>
          <w:sz w:val="24"/>
          <w:szCs w:val="24"/>
          <w:u w:val="single"/>
        </w:rPr>
        <w:t>– (this lesson relates to my world/ everyday life)</w:t>
      </w:r>
    </w:p>
    <w:p w:rsidR="0084394C" w:rsidRPr="00AC42FF" w:rsidRDefault="0084394C" w:rsidP="0084394C">
      <w:pPr>
        <w:pStyle w:val="ListParagraph"/>
        <w:numPr>
          <w:ilvl w:val="0"/>
          <w:numId w:val="3"/>
        </w:numPr>
        <w:rPr>
          <w:b/>
          <w:sz w:val="24"/>
          <w:szCs w:val="24"/>
        </w:rPr>
      </w:pPr>
      <w:r w:rsidRPr="00AC42FF">
        <w:rPr>
          <w:b/>
          <w:sz w:val="24"/>
          <w:szCs w:val="24"/>
        </w:rPr>
        <w:t xml:space="preserve">Students will work in groups and </w:t>
      </w:r>
      <w:r w:rsidRPr="006E257A">
        <w:rPr>
          <w:b/>
          <w:sz w:val="24"/>
          <w:szCs w:val="24"/>
          <w:u w:val="single"/>
        </w:rPr>
        <w:t>design a collage</w:t>
      </w:r>
      <w:r w:rsidRPr="00AC42FF">
        <w:rPr>
          <w:b/>
          <w:sz w:val="24"/>
          <w:szCs w:val="24"/>
        </w:rPr>
        <w:t xml:space="preserve"> mapping out all the sources of energy using magazines and newspapers.</w:t>
      </w:r>
    </w:p>
    <w:p w:rsidR="00AC42FF" w:rsidRPr="00AC42FF" w:rsidRDefault="0084394C" w:rsidP="0084394C">
      <w:pPr>
        <w:pStyle w:val="ListParagraph"/>
        <w:numPr>
          <w:ilvl w:val="0"/>
          <w:numId w:val="3"/>
        </w:numPr>
        <w:rPr>
          <w:b/>
          <w:sz w:val="24"/>
          <w:szCs w:val="24"/>
        </w:rPr>
      </w:pPr>
      <w:r w:rsidRPr="00AC42FF">
        <w:rPr>
          <w:b/>
          <w:sz w:val="24"/>
          <w:szCs w:val="24"/>
        </w:rPr>
        <w:t xml:space="preserve">Students will present to the entire class their explanation of the collage. The collage may have pictures of </w:t>
      </w:r>
      <w:r w:rsidR="00AC42FF" w:rsidRPr="00AC42FF">
        <w:rPr>
          <w:b/>
          <w:sz w:val="24"/>
          <w:szCs w:val="24"/>
        </w:rPr>
        <w:t xml:space="preserve">fossil fuels, wind power, water power and solar energy. It may also have written facts about each source. </w:t>
      </w:r>
    </w:p>
    <w:p w:rsidR="0084394C" w:rsidRDefault="00AC42FF" w:rsidP="0084394C">
      <w:pPr>
        <w:pStyle w:val="ListParagraph"/>
        <w:numPr>
          <w:ilvl w:val="0"/>
          <w:numId w:val="3"/>
        </w:numPr>
        <w:rPr>
          <w:b/>
          <w:sz w:val="24"/>
          <w:szCs w:val="24"/>
        </w:rPr>
      </w:pPr>
      <w:r w:rsidRPr="00AC42FF">
        <w:rPr>
          <w:b/>
          <w:sz w:val="24"/>
          <w:szCs w:val="24"/>
        </w:rPr>
        <w:t>The groups will present their collages and discuss their significance. Each student can present what the activity helped them to learn.</w:t>
      </w:r>
      <w:r w:rsidR="0084394C" w:rsidRPr="00AC42FF">
        <w:rPr>
          <w:b/>
          <w:sz w:val="24"/>
          <w:szCs w:val="24"/>
        </w:rPr>
        <w:t xml:space="preserve"> </w:t>
      </w:r>
    </w:p>
    <w:p w:rsidR="0015023D" w:rsidRDefault="0015023D" w:rsidP="0015023D">
      <w:pPr>
        <w:pStyle w:val="ListParagraph"/>
        <w:numPr>
          <w:ilvl w:val="0"/>
          <w:numId w:val="2"/>
        </w:numPr>
        <w:rPr>
          <w:b/>
          <w:sz w:val="24"/>
          <w:szCs w:val="24"/>
          <w:u w:val="single"/>
        </w:rPr>
      </w:pPr>
      <w:r w:rsidRPr="0015023D">
        <w:rPr>
          <w:b/>
          <w:sz w:val="24"/>
          <w:szCs w:val="24"/>
          <w:u w:val="single"/>
        </w:rPr>
        <w:t>Comparison</w:t>
      </w:r>
      <w:r>
        <w:rPr>
          <w:b/>
          <w:sz w:val="24"/>
          <w:szCs w:val="24"/>
          <w:u w:val="single"/>
        </w:rPr>
        <w:t>- (Good vs. bad effects/ Pros and Cons)</w:t>
      </w:r>
    </w:p>
    <w:p w:rsidR="0015023D" w:rsidRDefault="00517A55" w:rsidP="00517A55">
      <w:pPr>
        <w:pStyle w:val="ListParagraph"/>
        <w:numPr>
          <w:ilvl w:val="0"/>
          <w:numId w:val="4"/>
        </w:numPr>
        <w:rPr>
          <w:b/>
          <w:sz w:val="24"/>
          <w:szCs w:val="24"/>
        </w:rPr>
      </w:pPr>
      <w:r w:rsidRPr="00517A55">
        <w:rPr>
          <w:b/>
          <w:sz w:val="24"/>
          <w:szCs w:val="24"/>
        </w:rPr>
        <w:lastRenderedPageBreak/>
        <w:t xml:space="preserve">Students will </w:t>
      </w:r>
      <w:r w:rsidRPr="006E257A">
        <w:rPr>
          <w:b/>
          <w:sz w:val="24"/>
          <w:szCs w:val="24"/>
          <w:u w:val="single"/>
        </w:rPr>
        <w:t>compare all of the different sources</w:t>
      </w:r>
      <w:r w:rsidRPr="00517A55">
        <w:rPr>
          <w:b/>
          <w:sz w:val="24"/>
          <w:szCs w:val="24"/>
        </w:rPr>
        <w:t xml:space="preserve"> and disc</w:t>
      </w:r>
      <w:r>
        <w:rPr>
          <w:b/>
          <w:sz w:val="24"/>
          <w:szCs w:val="24"/>
        </w:rPr>
        <w:t>u</w:t>
      </w:r>
      <w:r w:rsidRPr="00517A55">
        <w:rPr>
          <w:b/>
          <w:sz w:val="24"/>
          <w:szCs w:val="24"/>
        </w:rPr>
        <w:t>ss their beneficial and harmful outcomes.</w:t>
      </w:r>
    </w:p>
    <w:p w:rsidR="00517A55" w:rsidRDefault="00517A55" w:rsidP="00517A55">
      <w:pPr>
        <w:pStyle w:val="ListParagraph"/>
        <w:numPr>
          <w:ilvl w:val="0"/>
          <w:numId w:val="4"/>
        </w:numPr>
        <w:rPr>
          <w:b/>
          <w:sz w:val="24"/>
          <w:szCs w:val="24"/>
        </w:rPr>
      </w:pPr>
      <w:r>
        <w:rPr>
          <w:b/>
          <w:sz w:val="24"/>
          <w:szCs w:val="24"/>
        </w:rPr>
        <w:t xml:space="preserve">Students will work in groups and </w:t>
      </w:r>
      <w:r w:rsidR="00803E57">
        <w:rPr>
          <w:b/>
          <w:sz w:val="24"/>
          <w:szCs w:val="24"/>
        </w:rPr>
        <w:t>assigned to work on a particular energy source.</w:t>
      </w:r>
    </w:p>
    <w:p w:rsidR="00517A55" w:rsidRDefault="00517A55" w:rsidP="00517A55">
      <w:pPr>
        <w:pStyle w:val="ListParagraph"/>
        <w:numPr>
          <w:ilvl w:val="0"/>
          <w:numId w:val="4"/>
        </w:numPr>
        <w:rPr>
          <w:b/>
          <w:sz w:val="24"/>
          <w:szCs w:val="24"/>
        </w:rPr>
      </w:pPr>
      <w:r>
        <w:rPr>
          <w:b/>
          <w:sz w:val="24"/>
          <w:szCs w:val="24"/>
        </w:rPr>
        <w:t>They can decide what they will name their group.</w:t>
      </w:r>
      <w:r w:rsidR="004A4B22">
        <w:rPr>
          <w:b/>
          <w:sz w:val="24"/>
          <w:szCs w:val="24"/>
        </w:rPr>
        <w:t xml:space="preserve"> For example,</w:t>
      </w:r>
      <w:r w:rsidR="00B869B4">
        <w:rPr>
          <w:b/>
          <w:sz w:val="24"/>
          <w:szCs w:val="24"/>
        </w:rPr>
        <w:t xml:space="preserve"> the Solar Energy Group may choose to be called – The “Sunshine” Group.</w:t>
      </w:r>
    </w:p>
    <w:p w:rsidR="00B869B4" w:rsidRDefault="00B869B4" w:rsidP="00B869B4">
      <w:pPr>
        <w:pStyle w:val="ListParagraph"/>
        <w:rPr>
          <w:b/>
          <w:sz w:val="24"/>
          <w:szCs w:val="24"/>
        </w:rPr>
      </w:pPr>
    </w:p>
    <w:p w:rsidR="00517A55" w:rsidRDefault="00517A55" w:rsidP="00517A55">
      <w:pPr>
        <w:pStyle w:val="ListParagraph"/>
        <w:numPr>
          <w:ilvl w:val="0"/>
          <w:numId w:val="2"/>
        </w:numPr>
        <w:rPr>
          <w:b/>
          <w:sz w:val="24"/>
          <w:szCs w:val="24"/>
          <w:u w:val="single"/>
        </w:rPr>
      </w:pPr>
      <w:r w:rsidRPr="00517A55">
        <w:rPr>
          <w:b/>
          <w:sz w:val="24"/>
          <w:szCs w:val="24"/>
          <w:u w:val="single"/>
        </w:rPr>
        <w:t xml:space="preserve">Brainstorm- </w:t>
      </w:r>
      <w:r>
        <w:rPr>
          <w:b/>
          <w:sz w:val="24"/>
          <w:szCs w:val="24"/>
          <w:u w:val="single"/>
        </w:rPr>
        <w:t>( Possibilities/options/choices)</w:t>
      </w:r>
    </w:p>
    <w:p w:rsidR="00517A55" w:rsidRDefault="00517A55" w:rsidP="00517A55">
      <w:pPr>
        <w:pStyle w:val="ListParagraph"/>
        <w:numPr>
          <w:ilvl w:val="0"/>
          <w:numId w:val="7"/>
        </w:numPr>
        <w:rPr>
          <w:b/>
          <w:sz w:val="24"/>
          <w:szCs w:val="24"/>
        </w:rPr>
      </w:pPr>
      <w:r>
        <w:rPr>
          <w:b/>
          <w:sz w:val="24"/>
          <w:szCs w:val="24"/>
        </w:rPr>
        <w:t xml:space="preserve">Students will </w:t>
      </w:r>
      <w:r w:rsidRPr="006E257A">
        <w:rPr>
          <w:b/>
          <w:sz w:val="24"/>
          <w:szCs w:val="24"/>
          <w:u w:val="single"/>
        </w:rPr>
        <w:t>conduct research</w:t>
      </w:r>
      <w:r>
        <w:rPr>
          <w:b/>
          <w:sz w:val="24"/>
          <w:szCs w:val="24"/>
        </w:rPr>
        <w:t xml:space="preserve"> </w:t>
      </w:r>
      <w:r w:rsidR="00803E57">
        <w:rPr>
          <w:b/>
          <w:sz w:val="24"/>
          <w:szCs w:val="24"/>
        </w:rPr>
        <w:t>on their assigned topic. They will have to show evidence of information regarding cost, availability, positive and negative outcomes.</w:t>
      </w:r>
    </w:p>
    <w:p w:rsidR="00803E57" w:rsidRDefault="00803E57" w:rsidP="00517A55">
      <w:pPr>
        <w:pStyle w:val="ListParagraph"/>
        <w:numPr>
          <w:ilvl w:val="0"/>
          <w:numId w:val="7"/>
        </w:numPr>
        <w:rPr>
          <w:b/>
          <w:sz w:val="24"/>
          <w:szCs w:val="24"/>
        </w:rPr>
      </w:pPr>
      <w:r>
        <w:rPr>
          <w:b/>
          <w:sz w:val="24"/>
          <w:szCs w:val="24"/>
        </w:rPr>
        <w:t>After they have done the research, the students will write their information.</w:t>
      </w:r>
    </w:p>
    <w:p w:rsidR="00803E57" w:rsidRDefault="00803E57" w:rsidP="00517A55">
      <w:pPr>
        <w:pStyle w:val="ListParagraph"/>
        <w:numPr>
          <w:ilvl w:val="0"/>
          <w:numId w:val="7"/>
        </w:numPr>
        <w:rPr>
          <w:b/>
          <w:sz w:val="24"/>
          <w:szCs w:val="24"/>
        </w:rPr>
      </w:pPr>
      <w:r>
        <w:rPr>
          <w:b/>
          <w:sz w:val="24"/>
          <w:szCs w:val="24"/>
        </w:rPr>
        <w:t>They will discuss any possibilities, options or choices that they found during their research.</w:t>
      </w:r>
    </w:p>
    <w:p w:rsidR="00803E57" w:rsidRDefault="00803E57" w:rsidP="00803E57">
      <w:pPr>
        <w:pStyle w:val="ListParagraph"/>
        <w:rPr>
          <w:b/>
          <w:sz w:val="24"/>
          <w:szCs w:val="24"/>
        </w:rPr>
      </w:pPr>
    </w:p>
    <w:p w:rsidR="00803E57" w:rsidRDefault="00803E57" w:rsidP="00803E57">
      <w:pPr>
        <w:pStyle w:val="ListParagraph"/>
        <w:numPr>
          <w:ilvl w:val="0"/>
          <w:numId w:val="2"/>
        </w:numPr>
        <w:rPr>
          <w:b/>
          <w:sz w:val="24"/>
          <w:szCs w:val="24"/>
          <w:u w:val="single"/>
        </w:rPr>
      </w:pPr>
      <w:r w:rsidRPr="00803E57">
        <w:rPr>
          <w:b/>
          <w:sz w:val="24"/>
          <w:szCs w:val="24"/>
          <w:u w:val="single"/>
        </w:rPr>
        <w:t>Future- (Future ramifications/ What will the world look like?)</w:t>
      </w:r>
      <w:r w:rsidR="00AE6A35">
        <w:rPr>
          <w:b/>
          <w:sz w:val="24"/>
          <w:szCs w:val="24"/>
          <w:u w:val="single"/>
        </w:rPr>
        <w:t>- RUBRIC (SEE ATTACHMENT)</w:t>
      </w:r>
    </w:p>
    <w:p w:rsidR="00803E57" w:rsidRDefault="00803E57" w:rsidP="00803E57">
      <w:pPr>
        <w:pStyle w:val="ListParagraph"/>
        <w:numPr>
          <w:ilvl w:val="0"/>
          <w:numId w:val="8"/>
        </w:numPr>
        <w:rPr>
          <w:b/>
          <w:sz w:val="24"/>
          <w:szCs w:val="24"/>
        </w:rPr>
      </w:pPr>
      <w:r w:rsidRPr="00803E57">
        <w:rPr>
          <w:b/>
          <w:sz w:val="24"/>
          <w:szCs w:val="24"/>
        </w:rPr>
        <w:t xml:space="preserve">Students will have a </w:t>
      </w:r>
      <w:r w:rsidRPr="006E257A">
        <w:rPr>
          <w:b/>
          <w:sz w:val="24"/>
          <w:szCs w:val="24"/>
          <w:u w:val="single"/>
        </w:rPr>
        <w:t>debate</w:t>
      </w:r>
      <w:r w:rsidRPr="00803E57">
        <w:rPr>
          <w:b/>
          <w:sz w:val="24"/>
          <w:szCs w:val="24"/>
        </w:rPr>
        <w:t xml:space="preserve"> about which source will have better outcome for our f</w:t>
      </w:r>
      <w:r>
        <w:rPr>
          <w:b/>
          <w:sz w:val="24"/>
          <w:szCs w:val="24"/>
        </w:rPr>
        <w:t>u</w:t>
      </w:r>
      <w:r w:rsidRPr="00803E57">
        <w:rPr>
          <w:b/>
          <w:sz w:val="24"/>
          <w:szCs w:val="24"/>
        </w:rPr>
        <w:t xml:space="preserve">ture. </w:t>
      </w:r>
    </w:p>
    <w:p w:rsidR="006E257A" w:rsidRDefault="006E257A" w:rsidP="00803E57">
      <w:pPr>
        <w:pStyle w:val="ListParagraph"/>
        <w:numPr>
          <w:ilvl w:val="0"/>
          <w:numId w:val="8"/>
        </w:numPr>
        <w:rPr>
          <w:b/>
          <w:sz w:val="24"/>
          <w:szCs w:val="24"/>
        </w:rPr>
      </w:pPr>
      <w:r>
        <w:rPr>
          <w:b/>
          <w:sz w:val="24"/>
          <w:szCs w:val="24"/>
        </w:rPr>
        <w:t>Each group will be given 3</w:t>
      </w:r>
      <w:r w:rsidR="00337D0E">
        <w:rPr>
          <w:b/>
          <w:sz w:val="24"/>
          <w:szCs w:val="24"/>
        </w:rPr>
        <w:t>-5</w:t>
      </w:r>
      <w:r>
        <w:rPr>
          <w:b/>
          <w:sz w:val="24"/>
          <w:szCs w:val="24"/>
        </w:rPr>
        <w:t xml:space="preserve"> minutes to discuss their assigned topic to the entire class. </w:t>
      </w:r>
    </w:p>
    <w:p w:rsidR="006E257A" w:rsidRDefault="006E257A" w:rsidP="00803E57">
      <w:pPr>
        <w:pStyle w:val="ListParagraph"/>
        <w:numPr>
          <w:ilvl w:val="0"/>
          <w:numId w:val="8"/>
        </w:numPr>
        <w:rPr>
          <w:b/>
          <w:sz w:val="24"/>
          <w:szCs w:val="24"/>
        </w:rPr>
      </w:pPr>
      <w:r>
        <w:rPr>
          <w:b/>
          <w:sz w:val="24"/>
          <w:szCs w:val="24"/>
        </w:rPr>
        <w:t>After each has presented their case, then the group will decide on which energy source is the best financially, economically and environmentally.</w:t>
      </w:r>
    </w:p>
    <w:p w:rsidR="006E257A" w:rsidRPr="006E257A" w:rsidRDefault="007F5021" w:rsidP="006E257A">
      <w:pPr>
        <w:ind w:left="360"/>
        <w:rPr>
          <w:b/>
          <w:sz w:val="24"/>
          <w:szCs w:val="24"/>
        </w:rPr>
      </w:pPr>
      <w:r w:rsidRPr="007F5021">
        <w:rPr>
          <w:b/>
          <w:sz w:val="24"/>
          <w:szCs w:val="24"/>
          <w:u w:val="single"/>
        </w:rPr>
        <w:t>ASSESSMENT</w:t>
      </w:r>
      <w:r w:rsidR="006E257A">
        <w:rPr>
          <w:b/>
          <w:sz w:val="24"/>
          <w:szCs w:val="24"/>
        </w:rPr>
        <w:t>:</w:t>
      </w:r>
    </w:p>
    <w:p w:rsidR="006E257A" w:rsidRPr="00BD0677" w:rsidRDefault="006E257A" w:rsidP="00BD0677">
      <w:pPr>
        <w:ind w:left="360"/>
        <w:rPr>
          <w:b/>
          <w:sz w:val="24"/>
          <w:szCs w:val="24"/>
        </w:rPr>
      </w:pPr>
      <w:r w:rsidRPr="00BD0677">
        <w:rPr>
          <w:b/>
          <w:sz w:val="24"/>
          <w:szCs w:val="24"/>
        </w:rPr>
        <w:t>The entire group will share their experiences about the lesson. Students will discuss their findings with the class.</w:t>
      </w:r>
      <w:r w:rsidR="00007F85" w:rsidRPr="00BD0677">
        <w:rPr>
          <w:b/>
          <w:sz w:val="24"/>
          <w:szCs w:val="24"/>
        </w:rPr>
        <w:t xml:space="preserve"> In addition, I will lead the class in a question and answer period about the subject matter.  </w:t>
      </w:r>
    </w:p>
    <w:p w:rsidR="006E257A" w:rsidRDefault="006E257A" w:rsidP="006E257A">
      <w:pPr>
        <w:rPr>
          <w:b/>
          <w:sz w:val="24"/>
          <w:szCs w:val="24"/>
          <w:u w:val="single"/>
        </w:rPr>
      </w:pPr>
      <w:r w:rsidRPr="006E257A">
        <w:rPr>
          <w:b/>
          <w:sz w:val="24"/>
          <w:szCs w:val="24"/>
        </w:rPr>
        <w:t xml:space="preserve">       </w:t>
      </w:r>
      <w:r w:rsidR="007F5021" w:rsidRPr="007F5021">
        <w:rPr>
          <w:b/>
          <w:sz w:val="24"/>
          <w:szCs w:val="24"/>
          <w:u w:val="single"/>
        </w:rPr>
        <w:t>ENRICHMENT</w:t>
      </w:r>
      <w:r>
        <w:rPr>
          <w:b/>
          <w:sz w:val="24"/>
          <w:szCs w:val="24"/>
          <w:u w:val="single"/>
        </w:rPr>
        <w:t>:</w:t>
      </w:r>
    </w:p>
    <w:p w:rsidR="00803E57" w:rsidRPr="00BD0677" w:rsidRDefault="006E257A" w:rsidP="00BD0677">
      <w:pPr>
        <w:ind w:firstLine="360"/>
        <w:rPr>
          <w:b/>
          <w:sz w:val="24"/>
          <w:szCs w:val="24"/>
        </w:rPr>
      </w:pPr>
      <w:r w:rsidRPr="00BD0677">
        <w:rPr>
          <w:b/>
          <w:sz w:val="24"/>
          <w:szCs w:val="24"/>
        </w:rPr>
        <w:t xml:space="preserve">Students will be able to </w:t>
      </w:r>
      <w:r w:rsidR="009A7EBE" w:rsidRPr="00BD0677">
        <w:rPr>
          <w:b/>
          <w:sz w:val="24"/>
          <w:szCs w:val="24"/>
        </w:rPr>
        <w:t>relate their studies</w:t>
      </w:r>
      <w:r w:rsidR="00007F85" w:rsidRPr="00BD0677">
        <w:rPr>
          <w:b/>
          <w:sz w:val="24"/>
          <w:szCs w:val="24"/>
        </w:rPr>
        <w:t xml:space="preserve"> and findings</w:t>
      </w:r>
      <w:r w:rsidR="009A7EBE" w:rsidRPr="00BD0677">
        <w:rPr>
          <w:b/>
          <w:sz w:val="24"/>
          <w:szCs w:val="24"/>
        </w:rPr>
        <w:t xml:space="preserve"> to everyday life.</w:t>
      </w:r>
    </w:p>
    <w:p w:rsidR="00BD0677" w:rsidRDefault="002C34E7" w:rsidP="007F53AD">
      <w:pPr>
        <w:ind w:left="360"/>
        <w:rPr>
          <w:b/>
          <w:sz w:val="24"/>
          <w:szCs w:val="24"/>
        </w:rPr>
      </w:pPr>
      <w:r w:rsidRPr="002C34E7">
        <w:rPr>
          <w:b/>
          <w:sz w:val="24"/>
          <w:szCs w:val="24"/>
          <w:u w:val="single"/>
        </w:rPr>
        <w:t>TEACHER NOTE</w:t>
      </w:r>
      <w:r>
        <w:rPr>
          <w:b/>
          <w:sz w:val="24"/>
          <w:szCs w:val="24"/>
        </w:rPr>
        <w:t>:</w:t>
      </w:r>
    </w:p>
    <w:p w:rsidR="00BD0677" w:rsidRDefault="007F53AD" w:rsidP="00BD0677">
      <w:pPr>
        <w:ind w:left="360" w:firstLine="45"/>
        <w:rPr>
          <w:b/>
          <w:sz w:val="24"/>
          <w:szCs w:val="24"/>
        </w:rPr>
      </w:pPr>
      <w:r>
        <w:rPr>
          <w:b/>
          <w:sz w:val="24"/>
          <w:szCs w:val="24"/>
        </w:rPr>
        <w:t>The student objectives were met.  The students in each group were well prepared. They demonstrated that they researched their topic in-depth. There was evidence of great teamwork and great collaboration in each group.</w:t>
      </w:r>
    </w:p>
    <w:p w:rsidR="00BD0677" w:rsidRDefault="002C34E7" w:rsidP="00AC7906">
      <w:pPr>
        <w:ind w:left="360"/>
        <w:rPr>
          <w:b/>
          <w:sz w:val="24"/>
          <w:szCs w:val="24"/>
        </w:rPr>
      </w:pPr>
      <w:r w:rsidRPr="002C34E7">
        <w:rPr>
          <w:b/>
          <w:sz w:val="24"/>
          <w:szCs w:val="24"/>
          <w:u w:val="single"/>
        </w:rPr>
        <w:t>TEACHER REFLECTION</w:t>
      </w:r>
      <w:r>
        <w:rPr>
          <w:b/>
          <w:sz w:val="24"/>
          <w:szCs w:val="24"/>
        </w:rPr>
        <w:t>:</w:t>
      </w:r>
    </w:p>
    <w:p w:rsidR="002C34E7" w:rsidRPr="002C34E7" w:rsidRDefault="007F53AD" w:rsidP="00BD0677">
      <w:pPr>
        <w:ind w:left="360" w:firstLine="45"/>
        <w:rPr>
          <w:b/>
          <w:sz w:val="24"/>
          <w:szCs w:val="24"/>
        </w:rPr>
      </w:pPr>
      <w:r>
        <w:rPr>
          <w:b/>
          <w:sz w:val="24"/>
          <w:szCs w:val="24"/>
        </w:rPr>
        <w:t>This unit was a valuable lesson for the students. They were able to participate in a</w:t>
      </w:r>
      <w:r w:rsidR="00AC7906">
        <w:rPr>
          <w:b/>
          <w:sz w:val="24"/>
          <w:szCs w:val="24"/>
        </w:rPr>
        <w:t xml:space="preserve"> </w:t>
      </w:r>
      <w:r>
        <w:rPr>
          <w:b/>
          <w:sz w:val="24"/>
          <w:szCs w:val="24"/>
        </w:rPr>
        <w:t xml:space="preserve">debate about what the </w:t>
      </w:r>
      <w:r w:rsidR="00AC7906">
        <w:rPr>
          <w:b/>
          <w:sz w:val="24"/>
          <w:szCs w:val="24"/>
        </w:rPr>
        <w:t xml:space="preserve">quality of life may look like in the next 10 to 20 years. </w:t>
      </w:r>
      <w:r>
        <w:rPr>
          <w:b/>
          <w:sz w:val="24"/>
          <w:szCs w:val="24"/>
        </w:rPr>
        <w:t xml:space="preserve"> </w:t>
      </w:r>
    </w:p>
    <w:p w:rsidR="007F5021" w:rsidRPr="007F5021" w:rsidRDefault="007F5021" w:rsidP="007F5021">
      <w:pPr>
        <w:rPr>
          <w:b/>
          <w:sz w:val="24"/>
          <w:szCs w:val="24"/>
        </w:rPr>
      </w:pPr>
      <w:r>
        <w:rPr>
          <w:b/>
          <w:sz w:val="24"/>
          <w:szCs w:val="24"/>
        </w:rPr>
        <w:lastRenderedPageBreak/>
        <w:tab/>
      </w:r>
    </w:p>
    <w:p w:rsidR="00AE6A35" w:rsidRDefault="00AE6A35" w:rsidP="00AE6A35">
      <w:pPr>
        <w:pStyle w:val="Title"/>
        <w:sectPr w:rsidR="00AE6A35" w:rsidSect="004F7A8F">
          <w:pgSz w:w="12240" w:h="15840"/>
          <w:pgMar w:top="1440" w:right="1440" w:bottom="1440" w:left="1440" w:header="720" w:footer="720" w:gutter="0"/>
          <w:cols w:space="720"/>
          <w:docGrid w:linePitch="360"/>
        </w:sectPr>
      </w:pPr>
    </w:p>
    <w:p w:rsidR="00AE6A35" w:rsidRDefault="00AE6A35" w:rsidP="00AE6A35">
      <w:pPr>
        <w:pStyle w:val="Title"/>
      </w:pPr>
      <w:r>
        <w:lastRenderedPageBreak/>
        <w:t>Project-based Learning Rubric</w:t>
      </w:r>
    </w:p>
    <w:tbl>
      <w:tblPr>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ayout w:type="fixed"/>
        <w:tblCellMar>
          <w:left w:w="0" w:type="dxa"/>
          <w:right w:w="0" w:type="dxa"/>
        </w:tblCellMar>
        <w:tblLook w:val="04A0"/>
      </w:tblPr>
      <w:tblGrid>
        <w:gridCol w:w="605"/>
        <w:gridCol w:w="3464"/>
        <w:gridCol w:w="3252"/>
        <w:gridCol w:w="3539"/>
        <w:gridCol w:w="3600"/>
      </w:tblGrid>
      <w:tr w:rsidR="00AE6A35" w:rsidTr="00B252AD">
        <w:trPr>
          <w:cantSplit/>
          <w:trHeight w:val="710"/>
          <w:tblHeader/>
        </w:trPr>
        <w:tc>
          <w:tcPr>
            <w:tcW w:w="600" w:type="dxa"/>
            <w:tcBorders>
              <w:top w:val="single" w:sz="24" w:space="0" w:color="1F497D" w:themeColor="text2"/>
              <w:left w:val="single" w:sz="24" w:space="0" w:color="1F497D" w:themeColor="text2"/>
              <w:bottom w:val="single" w:sz="4" w:space="0" w:color="1F497D" w:themeColor="text2"/>
              <w:right w:val="single" w:sz="2" w:space="0" w:color="1F497D" w:themeColor="text2"/>
            </w:tcBorders>
            <w:shd w:val="clear" w:color="auto" w:fill="DBE5F1" w:themeFill="accent1" w:themeFillTint="33"/>
            <w:textDirection w:val="btLr"/>
          </w:tcPr>
          <w:p w:rsidR="00AE6A35" w:rsidRDefault="00AE6A35" w:rsidP="00B252AD">
            <w:pPr>
              <w:pStyle w:val="Heading2"/>
              <w:keepNext w:val="0"/>
              <w:keepLines w:val="0"/>
              <w:spacing w:after="0"/>
            </w:pPr>
            <w:r>
              <w:t>Score Levels</w:t>
            </w:r>
          </w:p>
        </w:tc>
        <w:tc>
          <w:tcPr>
            <w:tcW w:w="3435" w:type="dxa"/>
            <w:tcBorders>
              <w:top w:val="single" w:sz="24" w:space="0" w:color="1F497D" w:themeColor="text2"/>
              <w:left w:val="single" w:sz="2" w:space="0" w:color="1F497D" w:themeColor="text2"/>
              <w:bottom w:val="single" w:sz="4" w:space="0" w:color="1F497D" w:themeColor="text2"/>
              <w:right w:val="single" w:sz="2" w:space="0" w:color="1F497D" w:themeColor="text2"/>
            </w:tcBorders>
            <w:shd w:val="clear" w:color="auto" w:fill="DBE5F1" w:themeFill="accent1" w:themeFillTint="33"/>
            <w:vAlign w:val="bottom"/>
          </w:tcPr>
          <w:p w:rsidR="00AE6A35" w:rsidRDefault="00AE6A35" w:rsidP="00B252AD">
            <w:pPr>
              <w:pStyle w:val="Heading1"/>
              <w:keepNext w:val="0"/>
              <w:keepLines w:val="0"/>
              <w:spacing w:after="0"/>
            </w:pPr>
            <w:r>
              <w:t>Content</w:t>
            </w:r>
          </w:p>
        </w:tc>
        <w:tc>
          <w:tcPr>
            <w:tcW w:w="3225" w:type="dxa"/>
            <w:tcBorders>
              <w:top w:val="single" w:sz="24" w:space="0" w:color="1F497D" w:themeColor="text2"/>
              <w:left w:val="single" w:sz="2" w:space="0" w:color="1F497D" w:themeColor="text2"/>
              <w:bottom w:val="single" w:sz="4" w:space="0" w:color="1F497D" w:themeColor="text2"/>
              <w:right w:val="single" w:sz="2" w:space="0" w:color="1F497D" w:themeColor="text2"/>
            </w:tcBorders>
            <w:shd w:val="clear" w:color="auto" w:fill="DBE5F1" w:themeFill="accent1" w:themeFillTint="33"/>
            <w:vAlign w:val="bottom"/>
          </w:tcPr>
          <w:p w:rsidR="00AE6A35" w:rsidRDefault="00AE6A35" w:rsidP="00B252AD">
            <w:pPr>
              <w:pStyle w:val="Heading1"/>
              <w:keepNext w:val="0"/>
              <w:keepLines w:val="0"/>
              <w:spacing w:after="0"/>
            </w:pPr>
            <w:r>
              <w:t>Conventions</w:t>
            </w:r>
          </w:p>
        </w:tc>
        <w:tc>
          <w:tcPr>
            <w:tcW w:w="3510" w:type="dxa"/>
            <w:tcBorders>
              <w:top w:val="single" w:sz="24" w:space="0" w:color="1F497D" w:themeColor="text2"/>
              <w:left w:val="single" w:sz="2" w:space="0" w:color="1F497D" w:themeColor="text2"/>
              <w:bottom w:val="single" w:sz="4" w:space="0" w:color="1F497D" w:themeColor="text2"/>
              <w:right w:val="single" w:sz="2" w:space="0" w:color="1F497D" w:themeColor="text2"/>
            </w:tcBorders>
            <w:shd w:val="clear" w:color="auto" w:fill="DBE5F1" w:themeFill="accent1" w:themeFillTint="33"/>
            <w:vAlign w:val="bottom"/>
          </w:tcPr>
          <w:p w:rsidR="00AE6A35" w:rsidRDefault="00AE6A35" w:rsidP="00B252AD">
            <w:pPr>
              <w:pStyle w:val="Heading1"/>
              <w:keepNext w:val="0"/>
              <w:keepLines w:val="0"/>
              <w:spacing w:after="0"/>
            </w:pPr>
            <w:r>
              <w:t>Organization</w:t>
            </w:r>
          </w:p>
        </w:tc>
        <w:tc>
          <w:tcPr>
            <w:tcW w:w="3570" w:type="dxa"/>
            <w:tcBorders>
              <w:top w:val="single" w:sz="24" w:space="0" w:color="1F497D" w:themeColor="text2"/>
              <w:left w:val="single" w:sz="2" w:space="0" w:color="1F497D" w:themeColor="text2"/>
              <w:bottom w:val="single" w:sz="4" w:space="0" w:color="1F497D" w:themeColor="text2"/>
              <w:right w:val="single" w:sz="24" w:space="0" w:color="1F497D" w:themeColor="text2"/>
            </w:tcBorders>
            <w:shd w:val="clear" w:color="auto" w:fill="DBE5F1" w:themeFill="accent1" w:themeFillTint="33"/>
            <w:vAlign w:val="bottom"/>
          </w:tcPr>
          <w:p w:rsidR="00AE6A35" w:rsidRDefault="00AE6A35" w:rsidP="00B252AD">
            <w:pPr>
              <w:pStyle w:val="Heading1"/>
              <w:keepNext w:val="0"/>
              <w:keepLines w:val="0"/>
              <w:spacing w:after="0"/>
            </w:pPr>
            <w:r>
              <w:t>Presentation</w:t>
            </w:r>
          </w:p>
        </w:tc>
      </w:tr>
      <w:tr w:rsidR="00AE6A35" w:rsidTr="00B252AD">
        <w:trPr>
          <w:cantSplit/>
          <w:trHeight w:val="1134"/>
        </w:trPr>
        <w:tc>
          <w:tcPr>
            <w:tcW w:w="600" w:type="dxa"/>
            <w:tcBorders>
              <w:top w:val="single" w:sz="4" w:space="0" w:color="1F497D" w:themeColor="text2"/>
              <w:left w:val="single" w:sz="24" w:space="0" w:color="1F497D" w:themeColor="text2"/>
              <w:bottom w:val="single" w:sz="48" w:space="0" w:color="FFFFFF" w:themeColor="background1"/>
              <w:right w:val="single" w:sz="2" w:space="0" w:color="1F497D" w:themeColor="text2"/>
            </w:tcBorders>
            <w:shd w:val="clear" w:color="auto" w:fill="F2DBDB" w:themeFill="accent2" w:themeFillTint="33"/>
            <w:vAlign w:val="center"/>
          </w:tcPr>
          <w:p w:rsidR="00AE6A35" w:rsidRDefault="00AE6A35" w:rsidP="00B252AD">
            <w:pPr>
              <w:pStyle w:val="Heading1"/>
              <w:keepNext w:val="0"/>
              <w:keepLines w:val="0"/>
              <w:spacing w:after="0"/>
            </w:pPr>
            <w:r>
              <w:t>4</w:t>
            </w:r>
          </w:p>
        </w:tc>
        <w:tc>
          <w:tcPr>
            <w:tcW w:w="3435" w:type="dxa"/>
            <w:tcBorders>
              <w:top w:val="single" w:sz="4" w:space="0" w:color="1F497D" w:themeColor="text2"/>
              <w:left w:val="single" w:sz="2" w:space="0" w:color="1F497D" w:themeColor="text2"/>
              <w:bottom w:val="single" w:sz="48" w:space="0" w:color="FFFFFF" w:themeColor="background1"/>
              <w:right w:val="single" w:sz="2" w:space="0" w:color="1F497D" w:themeColor="text2"/>
            </w:tcBorders>
            <w:shd w:val="clear" w:color="auto" w:fill="F2DBDB" w:themeFill="accent2" w:themeFillTint="33"/>
          </w:tcPr>
          <w:p w:rsidR="00AE6A35" w:rsidRDefault="00FC58B4" w:rsidP="00B252AD">
            <w:pPr>
              <w:pStyle w:val="ListBullet"/>
              <w:spacing w:after="0"/>
            </w:pPr>
            <w:r>
              <w:t>The presentation is well thought out and supports the solution to the challenge</w:t>
            </w:r>
          </w:p>
          <w:p w:rsidR="00AE6A35" w:rsidRDefault="00FC58B4" w:rsidP="00B252AD">
            <w:pPr>
              <w:pStyle w:val="ListBullet"/>
              <w:spacing w:after="0"/>
            </w:pPr>
            <w:r>
              <w:t>Critical thinking is evident</w:t>
            </w:r>
          </w:p>
          <w:p w:rsidR="00AE6A35" w:rsidRDefault="00FC58B4" w:rsidP="00FC58B4">
            <w:pPr>
              <w:pStyle w:val="ListBullet"/>
              <w:spacing w:after="0"/>
            </w:pPr>
            <w:r>
              <w:t>Each position was researched</w:t>
            </w:r>
          </w:p>
          <w:p w:rsidR="00FC58B4" w:rsidRDefault="00FC58B4" w:rsidP="002E07EB">
            <w:pPr>
              <w:pStyle w:val="ListBullet"/>
              <w:spacing w:after="0"/>
            </w:pPr>
            <w:r>
              <w:t xml:space="preserve">The alternative positions are </w:t>
            </w:r>
            <w:r w:rsidR="002E07EB">
              <w:t>clearly stated</w:t>
            </w:r>
          </w:p>
        </w:tc>
        <w:tc>
          <w:tcPr>
            <w:tcW w:w="3225" w:type="dxa"/>
            <w:tcBorders>
              <w:top w:val="single" w:sz="4" w:space="0" w:color="1F497D" w:themeColor="text2"/>
              <w:left w:val="single" w:sz="2" w:space="0" w:color="1F497D" w:themeColor="text2"/>
              <w:bottom w:val="single" w:sz="48" w:space="0" w:color="FFFFFF" w:themeColor="background1"/>
              <w:right w:val="single" w:sz="2" w:space="0" w:color="1F497D" w:themeColor="text2"/>
            </w:tcBorders>
            <w:shd w:val="clear" w:color="auto" w:fill="F2DBDB" w:themeFill="accent2" w:themeFillTint="33"/>
          </w:tcPr>
          <w:p w:rsidR="00AE6A35" w:rsidRDefault="00AE6A35" w:rsidP="00B252AD">
            <w:pPr>
              <w:pStyle w:val="ListBullet"/>
              <w:spacing w:after="0"/>
            </w:pPr>
            <w:r>
              <w:t>No spelling, grammatical, or punctuation errors</w:t>
            </w:r>
          </w:p>
          <w:p w:rsidR="00AE6A35" w:rsidRDefault="00AE6A35" w:rsidP="00B252AD">
            <w:pPr>
              <w:pStyle w:val="ListBullet"/>
              <w:spacing w:after="0"/>
            </w:pPr>
            <w:r>
              <w:t>High-level use of vocabulary and word choice</w:t>
            </w:r>
          </w:p>
        </w:tc>
        <w:tc>
          <w:tcPr>
            <w:tcW w:w="3510" w:type="dxa"/>
            <w:tcBorders>
              <w:top w:val="single" w:sz="4" w:space="0" w:color="1F497D" w:themeColor="text2"/>
              <w:left w:val="single" w:sz="2" w:space="0" w:color="1F497D" w:themeColor="text2"/>
              <w:bottom w:val="single" w:sz="48" w:space="0" w:color="FFFFFF" w:themeColor="background1"/>
              <w:right w:val="single" w:sz="2" w:space="0" w:color="1F497D" w:themeColor="text2"/>
            </w:tcBorders>
            <w:shd w:val="clear" w:color="auto" w:fill="F2DBDB" w:themeFill="accent2" w:themeFillTint="33"/>
          </w:tcPr>
          <w:p w:rsidR="00AE6A35" w:rsidRDefault="00AE6A35" w:rsidP="00B252AD">
            <w:pPr>
              <w:pStyle w:val="ListBullet"/>
              <w:spacing w:after="0"/>
            </w:pPr>
            <w:r>
              <w:t>Information is clearly focused in an organized and thoughtful manner</w:t>
            </w:r>
          </w:p>
          <w:p w:rsidR="00AE6A35" w:rsidRDefault="00AE6A35" w:rsidP="00B252AD">
            <w:pPr>
              <w:pStyle w:val="ListBullet"/>
              <w:spacing w:after="0"/>
            </w:pPr>
            <w:r>
              <w:t>Information is constructed in a logical pattern to support the solution</w:t>
            </w:r>
          </w:p>
        </w:tc>
        <w:tc>
          <w:tcPr>
            <w:tcW w:w="3570" w:type="dxa"/>
            <w:tcBorders>
              <w:top w:val="single" w:sz="4" w:space="0" w:color="1F497D" w:themeColor="text2"/>
              <w:left w:val="single" w:sz="2" w:space="0" w:color="1F497D" w:themeColor="text2"/>
              <w:bottom w:val="single" w:sz="48" w:space="0" w:color="FFFFFF" w:themeColor="background1"/>
              <w:right w:val="single" w:sz="24" w:space="0" w:color="1F497D" w:themeColor="text2"/>
            </w:tcBorders>
            <w:shd w:val="clear" w:color="auto" w:fill="F2DBDB" w:themeFill="accent2" w:themeFillTint="33"/>
          </w:tcPr>
          <w:p w:rsidR="00AE6A35" w:rsidRDefault="002E07EB" w:rsidP="00B252AD">
            <w:pPr>
              <w:pStyle w:val="ListBullet"/>
              <w:spacing w:after="0"/>
            </w:pPr>
            <w:r>
              <w:t>The group understands the information completely for each position</w:t>
            </w:r>
          </w:p>
          <w:p w:rsidR="00AE6A35" w:rsidRDefault="002E07EB" w:rsidP="00B252AD">
            <w:pPr>
              <w:pStyle w:val="ListBullet"/>
              <w:spacing w:after="0"/>
            </w:pPr>
            <w:r>
              <w:t xml:space="preserve">Reasons for not supporting a position are clearly stated </w:t>
            </w:r>
          </w:p>
          <w:p w:rsidR="00AE6A35" w:rsidRDefault="00AE6A35" w:rsidP="00B252AD">
            <w:pPr>
              <w:pStyle w:val="ListBullet"/>
              <w:spacing w:after="0"/>
            </w:pPr>
            <w:r>
              <w:t>Presentation captures audience attention</w:t>
            </w:r>
          </w:p>
          <w:p w:rsidR="00AE6A35" w:rsidRDefault="00AE6A35" w:rsidP="00B252AD">
            <w:pPr>
              <w:pStyle w:val="ListBullet"/>
              <w:spacing w:after="0"/>
            </w:pPr>
            <w:r>
              <w:t>Presentation is organized and well laid out</w:t>
            </w:r>
          </w:p>
        </w:tc>
      </w:tr>
      <w:tr w:rsidR="00AE6A35" w:rsidTr="00B252AD">
        <w:trPr>
          <w:cantSplit/>
          <w:trHeight w:val="1134"/>
        </w:trPr>
        <w:tc>
          <w:tcPr>
            <w:tcW w:w="600" w:type="dxa"/>
            <w:tcBorders>
              <w:top w:val="single" w:sz="48" w:space="0" w:color="FFFFFF" w:themeColor="background1"/>
              <w:left w:val="single" w:sz="24" w:space="0" w:color="1F497D" w:themeColor="text2"/>
              <w:bottom w:val="single" w:sz="48" w:space="0" w:color="FFFFFF" w:themeColor="background1"/>
              <w:right w:val="single" w:sz="2" w:space="0" w:color="1F497D" w:themeColor="text2"/>
            </w:tcBorders>
            <w:shd w:val="clear" w:color="auto" w:fill="EAF1DD" w:themeFill="accent3" w:themeFillTint="33"/>
            <w:vAlign w:val="center"/>
          </w:tcPr>
          <w:p w:rsidR="00AE6A35" w:rsidRDefault="00AE6A35" w:rsidP="00B252AD">
            <w:pPr>
              <w:pStyle w:val="Heading1"/>
              <w:keepNext w:val="0"/>
              <w:keepLines w:val="0"/>
              <w:spacing w:after="0"/>
            </w:pPr>
            <w:r>
              <w:t>3</w:t>
            </w:r>
          </w:p>
        </w:tc>
        <w:tc>
          <w:tcPr>
            <w:tcW w:w="3435"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AF1DD" w:themeFill="accent3" w:themeFillTint="33"/>
          </w:tcPr>
          <w:p w:rsidR="00AE6A35" w:rsidRDefault="00FC58B4" w:rsidP="00B252AD">
            <w:pPr>
              <w:pStyle w:val="ListBullet"/>
              <w:spacing w:after="0"/>
            </w:pPr>
            <w:r>
              <w:t xml:space="preserve">The presentation </w:t>
            </w:r>
            <w:r w:rsidR="00AE6A35">
              <w:t>Is well thought out and supports the solution</w:t>
            </w:r>
          </w:p>
          <w:p w:rsidR="00AE6A35" w:rsidRDefault="002E07EB" w:rsidP="002E07EB">
            <w:pPr>
              <w:pStyle w:val="ListBullet"/>
              <w:spacing w:after="0"/>
            </w:pPr>
            <w:r>
              <w:t>Positions researched</w:t>
            </w:r>
          </w:p>
          <w:p w:rsidR="002E07EB" w:rsidRDefault="002E07EB" w:rsidP="002E07EB">
            <w:pPr>
              <w:pStyle w:val="ListBullet"/>
              <w:spacing w:after="0"/>
            </w:pPr>
            <w:r>
              <w:t>Alternative positions were presented</w:t>
            </w:r>
          </w:p>
        </w:tc>
        <w:tc>
          <w:tcPr>
            <w:tcW w:w="3225"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AF1DD" w:themeFill="accent3" w:themeFillTint="33"/>
          </w:tcPr>
          <w:p w:rsidR="00AE6A35" w:rsidRDefault="00AE6A35" w:rsidP="00B252AD">
            <w:pPr>
              <w:pStyle w:val="ListBullet"/>
              <w:spacing w:after="0"/>
            </w:pPr>
            <w:r>
              <w:t>Few (1 to 3) spelling, grammatical, or punctuation errors</w:t>
            </w:r>
          </w:p>
          <w:p w:rsidR="00AE6A35" w:rsidRDefault="00AE6A35" w:rsidP="00B252AD">
            <w:pPr>
              <w:pStyle w:val="ListBullet"/>
              <w:spacing w:after="0"/>
            </w:pPr>
            <w:r>
              <w:t>Good use of vocabulary and word choice</w:t>
            </w:r>
          </w:p>
        </w:tc>
        <w:tc>
          <w:tcPr>
            <w:tcW w:w="3510"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AF1DD" w:themeFill="accent3" w:themeFillTint="33"/>
          </w:tcPr>
          <w:p w:rsidR="00AE6A35" w:rsidRDefault="00AE6A35" w:rsidP="00B252AD">
            <w:pPr>
              <w:pStyle w:val="ListBullet"/>
              <w:spacing w:after="0"/>
            </w:pPr>
            <w:r>
              <w:t>Information supports the solution to the challenge or question</w:t>
            </w:r>
          </w:p>
        </w:tc>
        <w:tc>
          <w:tcPr>
            <w:tcW w:w="3570" w:type="dxa"/>
            <w:tcBorders>
              <w:top w:val="single" w:sz="48" w:space="0" w:color="FFFFFF" w:themeColor="background1"/>
              <w:left w:val="single" w:sz="2" w:space="0" w:color="1F497D" w:themeColor="text2"/>
              <w:bottom w:val="single" w:sz="48" w:space="0" w:color="FFFFFF" w:themeColor="background1"/>
              <w:right w:val="single" w:sz="24" w:space="0" w:color="1F497D" w:themeColor="text2"/>
            </w:tcBorders>
            <w:shd w:val="clear" w:color="auto" w:fill="EAF1DD" w:themeFill="accent3" w:themeFillTint="33"/>
          </w:tcPr>
          <w:p w:rsidR="00AE6A35" w:rsidRDefault="008437EE" w:rsidP="00B252AD">
            <w:pPr>
              <w:pStyle w:val="ListBullet"/>
              <w:spacing w:after="0"/>
            </w:pPr>
            <w:r>
              <w:t>Some group members understand the information</w:t>
            </w:r>
          </w:p>
          <w:p w:rsidR="00AE6A35" w:rsidRDefault="008437EE" w:rsidP="00B252AD">
            <w:pPr>
              <w:pStyle w:val="ListBullet"/>
              <w:spacing w:after="0"/>
            </w:pPr>
            <w:r>
              <w:t xml:space="preserve">Support for a position </w:t>
            </w:r>
          </w:p>
          <w:p w:rsidR="00AE6A35" w:rsidRDefault="00AE6A35" w:rsidP="00B252AD">
            <w:pPr>
              <w:pStyle w:val="ListBullet"/>
              <w:spacing w:after="0"/>
            </w:pPr>
            <w:r>
              <w:t>Presentation captures audience attention</w:t>
            </w:r>
          </w:p>
          <w:p w:rsidR="00AE6A35" w:rsidRDefault="00AE6A35" w:rsidP="00B252AD">
            <w:pPr>
              <w:pStyle w:val="ListBullet"/>
              <w:spacing w:after="0"/>
            </w:pPr>
            <w:r>
              <w:t>Presentation is well organized</w:t>
            </w:r>
          </w:p>
        </w:tc>
      </w:tr>
      <w:tr w:rsidR="00AE6A35" w:rsidTr="00B252AD">
        <w:trPr>
          <w:cantSplit/>
          <w:trHeight w:val="1134"/>
        </w:trPr>
        <w:tc>
          <w:tcPr>
            <w:tcW w:w="600" w:type="dxa"/>
            <w:tcBorders>
              <w:top w:val="single" w:sz="48" w:space="0" w:color="FFFFFF" w:themeColor="background1"/>
              <w:left w:val="single" w:sz="24" w:space="0" w:color="1F497D" w:themeColor="text2"/>
              <w:bottom w:val="single" w:sz="48" w:space="0" w:color="FFFFFF" w:themeColor="background1"/>
              <w:right w:val="single" w:sz="2" w:space="0" w:color="1F497D" w:themeColor="text2"/>
            </w:tcBorders>
            <w:shd w:val="clear" w:color="auto" w:fill="E5DFEC" w:themeFill="accent4" w:themeFillTint="33"/>
            <w:vAlign w:val="center"/>
          </w:tcPr>
          <w:p w:rsidR="00AE6A35" w:rsidRDefault="00AE6A35" w:rsidP="00B252AD">
            <w:pPr>
              <w:pStyle w:val="Heading1"/>
              <w:keepNext w:val="0"/>
              <w:keepLines w:val="0"/>
              <w:spacing w:after="0"/>
            </w:pPr>
            <w:r>
              <w:t>2</w:t>
            </w:r>
          </w:p>
        </w:tc>
        <w:tc>
          <w:tcPr>
            <w:tcW w:w="3435"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5DFEC" w:themeFill="accent4" w:themeFillTint="33"/>
          </w:tcPr>
          <w:p w:rsidR="00AE6A35" w:rsidRDefault="002E07EB" w:rsidP="00B252AD">
            <w:pPr>
              <w:pStyle w:val="ListBullet"/>
              <w:spacing w:after="0"/>
            </w:pPr>
            <w:r>
              <w:t>The solution was supported</w:t>
            </w:r>
          </w:p>
          <w:p w:rsidR="00AE6A35" w:rsidRDefault="002E07EB" w:rsidP="00B252AD">
            <w:pPr>
              <w:pStyle w:val="ListBullet"/>
              <w:spacing w:after="0"/>
            </w:pPr>
            <w:r>
              <w:t>Some research was done</w:t>
            </w:r>
          </w:p>
          <w:p w:rsidR="00AE6A35" w:rsidRDefault="002E07EB" w:rsidP="00B252AD">
            <w:pPr>
              <w:pStyle w:val="ListBullet"/>
              <w:spacing w:after="0"/>
            </w:pPr>
            <w:r>
              <w:t>Limited information about alternative positions</w:t>
            </w:r>
          </w:p>
        </w:tc>
        <w:tc>
          <w:tcPr>
            <w:tcW w:w="3225"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5DFEC" w:themeFill="accent4" w:themeFillTint="33"/>
          </w:tcPr>
          <w:p w:rsidR="00AE6A35" w:rsidRDefault="00AE6A35" w:rsidP="00B252AD">
            <w:pPr>
              <w:pStyle w:val="ListBullet"/>
              <w:spacing w:after="0"/>
            </w:pPr>
            <w:r>
              <w:t>Minimal (3 to 5) spelling, grammatical, or punctuation errors</w:t>
            </w:r>
          </w:p>
          <w:p w:rsidR="00AE6A35" w:rsidRDefault="00AE6A35" w:rsidP="00B252AD">
            <w:pPr>
              <w:pStyle w:val="ListBullet"/>
              <w:spacing w:after="0"/>
            </w:pPr>
            <w:r>
              <w:t>Low-level use of vocabulary and word choice</w:t>
            </w:r>
          </w:p>
        </w:tc>
        <w:tc>
          <w:tcPr>
            <w:tcW w:w="3510" w:type="dxa"/>
            <w:tcBorders>
              <w:top w:val="single" w:sz="48" w:space="0" w:color="FFFFFF" w:themeColor="background1"/>
              <w:left w:val="single" w:sz="2" w:space="0" w:color="1F497D" w:themeColor="text2"/>
              <w:bottom w:val="single" w:sz="48" w:space="0" w:color="FFFFFF" w:themeColor="background1"/>
              <w:right w:val="single" w:sz="2" w:space="0" w:color="1F497D" w:themeColor="text2"/>
            </w:tcBorders>
            <w:shd w:val="clear" w:color="auto" w:fill="E5DFEC" w:themeFill="accent4" w:themeFillTint="33"/>
          </w:tcPr>
          <w:p w:rsidR="00AE6A35" w:rsidRDefault="00AE6A35" w:rsidP="00B252AD">
            <w:pPr>
              <w:pStyle w:val="ListBullet"/>
              <w:spacing w:after="0"/>
            </w:pPr>
            <w:r>
              <w:t>Project has a focus but might stray from it at times</w:t>
            </w:r>
          </w:p>
          <w:p w:rsidR="00AE6A35" w:rsidRDefault="00AE6A35" w:rsidP="00B252AD">
            <w:pPr>
              <w:pStyle w:val="ListBullet"/>
              <w:spacing w:after="0"/>
            </w:pPr>
            <w:r>
              <w:t>Information appears to have a pattern, but the pattern is not consistently carried out in the project</w:t>
            </w:r>
          </w:p>
          <w:p w:rsidR="00AE6A35" w:rsidRDefault="00AE6A35" w:rsidP="00B252AD">
            <w:pPr>
              <w:pStyle w:val="ListBullet"/>
              <w:spacing w:after="0"/>
            </w:pPr>
            <w:r>
              <w:t>Information loosely supports the solution</w:t>
            </w:r>
          </w:p>
        </w:tc>
        <w:tc>
          <w:tcPr>
            <w:tcW w:w="3570" w:type="dxa"/>
            <w:tcBorders>
              <w:top w:val="single" w:sz="48" w:space="0" w:color="FFFFFF" w:themeColor="background1"/>
              <w:left w:val="single" w:sz="2" w:space="0" w:color="1F497D" w:themeColor="text2"/>
              <w:bottom w:val="single" w:sz="48" w:space="0" w:color="FFFFFF" w:themeColor="background1"/>
              <w:right w:val="single" w:sz="24" w:space="0" w:color="1F497D" w:themeColor="text2"/>
            </w:tcBorders>
            <w:shd w:val="clear" w:color="auto" w:fill="E5DFEC" w:themeFill="accent4" w:themeFillTint="33"/>
          </w:tcPr>
          <w:p w:rsidR="00AE6A35" w:rsidRDefault="008437EE" w:rsidP="00B252AD">
            <w:pPr>
              <w:pStyle w:val="ListBullet"/>
              <w:spacing w:after="0"/>
            </w:pPr>
            <w:r>
              <w:t>The group presented incorrect information</w:t>
            </w:r>
          </w:p>
          <w:p w:rsidR="00AE6A35" w:rsidRDefault="008437EE" w:rsidP="00B252AD">
            <w:pPr>
              <w:pStyle w:val="ListBullet"/>
              <w:spacing w:after="0"/>
            </w:pPr>
            <w:r>
              <w:t>Minimal support for a position</w:t>
            </w:r>
          </w:p>
          <w:p w:rsidR="00AE6A35" w:rsidRDefault="00AE6A35" w:rsidP="00B252AD">
            <w:pPr>
              <w:pStyle w:val="ListBullet"/>
              <w:spacing w:after="0"/>
            </w:pPr>
            <w:r>
              <w:t>Presentation does not capture audience attention</w:t>
            </w:r>
          </w:p>
          <w:p w:rsidR="00AE6A35" w:rsidRDefault="00AE6A35" w:rsidP="00B252AD">
            <w:pPr>
              <w:pStyle w:val="ListBullet"/>
              <w:spacing w:after="0"/>
            </w:pPr>
            <w:r>
              <w:t>Presentation is loosely organized</w:t>
            </w:r>
          </w:p>
        </w:tc>
      </w:tr>
      <w:tr w:rsidR="00AE6A35" w:rsidTr="00B252AD">
        <w:trPr>
          <w:cantSplit/>
          <w:trHeight w:val="1134"/>
        </w:trPr>
        <w:tc>
          <w:tcPr>
            <w:tcW w:w="600" w:type="dxa"/>
            <w:tcBorders>
              <w:top w:val="single" w:sz="48" w:space="0" w:color="FFFFFF" w:themeColor="background1"/>
              <w:left w:val="single" w:sz="24" w:space="0" w:color="1F497D" w:themeColor="text2"/>
              <w:bottom w:val="single" w:sz="24" w:space="0" w:color="1F497D" w:themeColor="text2"/>
              <w:right w:val="single" w:sz="2" w:space="0" w:color="1F497D" w:themeColor="text2"/>
            </w:tcBorders>
            <w:shd w:val="clear" w:color="auto" w:fill="FDE9D9" w:themeFill="accent6" w:themeFillTint="33"/>
            <w:vAlign w:val="center"/>
          </w:tcPr>
          <w:p w:rsidR="00AE6A35" w:rsidRDefault="00AE6A35" w:rsidP="00B252AD">
            <w:pPr>
              <w:pStyle w:val="Heading1"/>
              <w:keepNext w:val="0"/>
              <w:keepLines w:val="0"/>
              <w:spacing w:after="0"/>
            </w:pPr>
            <w:r>
              <w:t>1</w:t>
            </w:r>
          </w:p>
        </w:tc>
        <w:tc>
          <w:tcPr>
            <w:tcW w:w="3435" w:type="dxa"/>
            <w:tcBorders>
              <w:top w:val="single" w:sz="48" w:space="0" w:color="FFFFFF" w:themeColor="background1"/>
              <w:left w:val="single" w:sz="2" w:space="0" w:color="1F497D" w:themeColor="text2"/>
              <w:bottom w:val="single" w:sz="24" w:space="0" w:color="1F497D" w:themeColor="text2"/>
              <w:right w:val="single" w:sz="2" w:space="0" w:color="1F497D" w:themeColor="text2"/>
            </w:tcBorders>
            <w:shd w:val="clear" w:color="auto" w:fill="FDE9D9" w:themeFill="accent6" w:themeFillTint="33"/>
          </w:tcPr>
          <w:p w:rsidR="00AE6A35" w:rsidRDefault="00AE6A35" w:rsidP="00B252AD">
            <w:pPr>
              <w:pStyle w:val="ListBullet"/>
              <w:spacing w:after="0"/>
            </w:pPr>
            <w:r>
              <w:t>Provides inconsistent information for solution</w:t>
            </w:r>
          </w:p>
          <w:p w:rsidR="00AE6A35" w:rsidRDefault="002E07EB" w:rsidP="00AE6A35">
            <w:pPr>
              <w:pStyle w:val="ListBullet"/>
              <w:spacing w:after="0"/>
            </w:pPr>
            <w:r>
              <w:t>Minimal amount of research done</w:t>
            </w:r>
          </w:p>
        </w:tc>
        <w:tc>
          <w:tcPr>
            <w:tcW w:w="3225" w:type="dxa"/>
            <w:tcBorders>
              <w:top w:val="single" w:sz="48" w:space="0" w:color="FFFFFF" w:themeColor="background1"/>
              <w:left w:val="single" w:sz="2" w:space="0" w:color="1F497D" w:themeColor="text2"/>
              <w:bottom w:val="single" w:sz="24" w:space="0" w:color="1F497D" w:themeColor="text2"/>
              <w:right w:val="single" w:sz="2" w:space="0" w:color="1F497D" w:themeColor="text2"/>
            </w:tcBorders>
            <w:shd w:val="clear" w:color="auto" w:fill="FDE9D9" w:themeFill="accent6" w:themeFillTint="33"/>
          </w:tcPr>
          <w:p w:rsidR="00AE6A35" w:rsidRDefault="00AE6A35" w:rsidP="00B252AD">
            <w:pPr>
              <w:pStyle w:val="ListBullet"/>
              <w:spacing w:after="0"/>
            </w:pPr>
            <w:r>
              <w:t>More than 5 spelling, grammatical, or punctuation errors</w:t>
            </w:r>
          </w:p>
          <w:p w:rsidR="00AE6A35" w:rsidRDefault="00AE6A35" w:rsidP="00B252AD">
            <w:pPr>
              <w:pStyle w:val="ListBullet"/>
              <w:spacing w:after="0"/>
            </w:pPr>
            <w:r>
              <w:t>Poor use of vocabulary and word choice</w:t>
            </w:r>
          </w:p>
        </w:tc>
        <w:tc>
          <w:tcPr>
            <w:tcW w:w="3510" w:type="dxa"/>
            <w:tcBorders>
              <w:top w:val="single" w:sz="48" w:space="0" w:color="FFFFFF" w:themeColor="background1"/>
              <w:left w:val="single" w:sz="2" w:space="0" w:color="1F497D" w:themeColor="text2"/>
              <w:bottom w:val="single" w:sz="24" w:space="0" w:color="1F497D" w:themeColor="text2"/>
              <w:right w:val="single" w:sz="2" w:space="0" w:color="1F497D" w:themeColor="text2"/>
            </w:tcBorders>
            <w:shd w:val="clear" w:color="auto" w:fill="FDE9D9" w:themeFill="accent6" w:themeFillTint="33"/>
          </w:tcPr>
          <w:p w:rsidR="00AE6A35" w:rsidRDefault="00AE6A35" w:rsidP="00B252AD">
            <w:pPr>
              <w:pStyle w:val="ListBullet"/>
              <w:spacing w:after="0"/>
            </w:pPr>
            <w:r>
              <w:t>Content is unfocused and haphazard</w:t>
            </w:r>
          </w:p>
          <w:p w:rsidR="00AE6A35" w:rsidRDefault="00AE6A35" w:rsidP="00B252AD">
            <w:pPr>
              <w:pStyle w:val="ListBullet"/>
              <w:spacing w:after="0"/>
            </w:pPr>
            <w:r>
              <w:t>Information does not support the solution to the challenge</w:t>
            </w:r>
          </w:p>
          <w:p w:rsidR="00AE6A35" w:rsidRDefault="00AE6A35" w:rsidP="00B252AD">
            <w:pPr>
              <w:pStyle w:val="ListBullet"/>
              <w:spacing w:after="0"/>
            </w:pPr>
            <w:r>
              <w:t>Information has no apparent pattern</w:t>
            </w:r>
          </w:p>
        </w:tc>
        <w:tc>
          <w:tcPr>
            <w:tcW w:w="3570" w:type="dxa"/>
            <w:tcBorders>
              <w:top w:val="single" w:sz="48" w:space="0" w:color="FFFFFF" w:themeColor="background1"/>
              <w:left w:val="single" w:sz="2" w:space="0" w:color="1F497D" w:themeColor="text2"/>
              <w:bottom w:val="single" w:sz="24" w:space="0" w:color="1F497D" w:themeColor="text2"/>
              <w:right w:val="single" w:sz="24" w:space="0" w:color="1F497D" w:themeColor="text2"/>
            </w:tcBorders>
            <w:shd w:val="clear" w:color="auto" w:fill="FDE9D9" w:themeFill="accent6" w:themeFillTint="33"/>
          </w:tcPr>
          <w:p w:rsidR="00AE6A35" w:rsidRDefault="00AE6A35" w:rsidP="00B252AD">
            <w:pPr>
              <w:pStyle w:val="ListBullet"/>
              <w:spacing w:after="0"/>
            </w:pPr>
            <w:r>
              <w:t>Presentation appears sloppy and/or unfinished</w:t>
            </w:r>
          </w:p>
          <w:p w:rsidR="00AE6A35" w:rsidRDefault="008437EE" w:rsidP="00B252AD">
            <w:pPr>
              <w:pStyle w:val="ListBullet"/>
              <w:spacing w:after="0"/>
            </w:pPr>
            <w:r>
              <w:t>Audience was inattentive</w:t>
            </w:r>
          </w:p>
          <w:p w:rsidR="00AE6A35" w:rsidRDefault="008437EE" w:rsidP="00B252AD">
            <w:pPr>
              <w:pStyle w:val="ListBullet"/>
              <w:spacing w:after="0"/>
            </w:pPr>
            <w:r>
              <w:t>Lack of organization</w:t>
            </w:r>
          </w:p>
        </w:tc>
      </w:tr>
    </w:tbl>
    <w:p w:rsidR="00AE6A35" w:rsidRDefault="00AE6A35" w:rsidP="00AE6A35"/>
    <w:p w:rsidR="00803E57" w:rsidRPr="00517A55" w:rsidRDefault="00803E57" w:rsidP="00803E57">
      <w:pPr>
        <w:pStyle w:val="ListParagraph"/>
        <w:rPr>
          <w:b/>
          <w:sz w:val="24"/>
          <w:szCs w:val="24"/>
        </w:rPr>
      </w:pPr>
    </w:p>
    <w:p w:rsidR="00517A55" w:rsidRDefault="00517A55" w:rsidP="00517A55">
      <w:pPr>
        <w:ind w:firstLine="720"/>
        <w:rPr>
          <w:b/>
          <w:sz w:val="24"/>
          <w:szCs w:val="24"/>
        </w:rPr>
      </w:pPr>
    </w:p>
    <w:p w:rsidR="00517A55" w:rsidRPr="00517A55" w:rsidRDefault="00517A55" w:rsidP="00517A55">
      <w:pPr>
        <w:ind w:firstLine="720"/>
        <w:rPr>
          <w:b/>
          <w:sz w:val="24"/>
          <w:szCs w:val="24"/>
        </w:rPr>
      </w:pPr>
    </w:p>
    <w:p w:rsidR="009A79DA" w:rsidRPr="00AC42FF" w:rsidRDefault="009A79DA" w:rsidP="00072B79">
      <w:pPr>
        <w:rPr>
          <w:b/>
          <w:sz w:val="24"/>
          <w:szCs w:val="24"/>
        </w:rPr>
      </w:pPr>
    </w:p>
    <w:p w:rsidR="00F56753" w:rsidRPr="00AC42FF" w:rsidRDefault="00F56753" w:rsidP="00072B79">
      <w:pPr>
        <w:rPr>
          <w:b/>
          <w:sz w:val="24"/>
          <w:szCs w:val="24"/>
          <w:u w:val="single"/>
        </w:rPr>
      </w:pPr>
    </w:p>
    <w:sectPr w:rsidR="00F56753" w:rsidRPr="00AC42FF" w:rsidSect="00AE6A35">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D5640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4B44FB7"/>
    <w:multiLevelType w:val="hybridMultilevel"/>
    <w:tmpl w:val="EBD62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21A34"/>
    <w:multiLevelType w:val="hybridMultilevel"/>
    <w:tmpl w:val="10A62C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96467"/>
    <w:multiLevelType w:val="hybridMultilevel"/>
    <w:tmpl w:val="23EA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891C20"/>
    <w:multiLevelType w:val="hybridMultilevel"/>
    <w:tmpl w:val="CBBEB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6344CF"/>
    <w:multiLevelType w:val="hybridMultilevel"/>
    <w:tmpl w:val="72302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1D0BE5"/>
    <w:multiLevelType w:val="hybridMultilevel"/>
    <w:tmpl w:val="65D2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017E52"/>
    <w:multiLevelType w:val="hybridMultilevel"/>
    <w:tmpl w:val="42843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6B3DB9"/>
    <w:multiLevelType w:val="hybridMultilevel"/>
    <w:tmpl w:val="414C7D08"/>
    <w:lvl w:ilvl="0" w:tplc="3F7CD9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E8137E"/>
    <w:multiLevelType w:val="hybridMultilevel"/>
    <w:tmpl w:val="1A20A4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14D54BA"/>
    <w:multiLevelType w:val="hybridMultilevel"/>
    <w:tmpl w:val="9A58AFE2"/>
    <w:lvl w:ilvl="0" w:tplc="099263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5"/>
  </w:num>
  <w:num w:numId="4">
    <w:abstractNumId w:val="6"/>
  </w:num>
  <w:num w:numId="5">
    <w:abstractNumId w:val="4"/>
  </w:num>
  <w:num w:numId="6">
    <w:abstractNumId w:val="10"/>
  </w:num>
  <w:num w:numId="7">
    <w:abstractNumId w:val="2"/>
  </w:num>
  <w:num w:numId="8">
    <w:abstractNumId w:val="1"/>
  </w:num>
  <w:num w:numId="9">
    <w:abstractNumId w:val="9"/>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72B79"/>
    <w:rsid w:val="00007F85"/>
    <w:rsid w:val="00072B79"/>
    <w:rsid w:val="0015023D"/>
    <w:rsid w:val="00246D29"/>
    <w:rsid w:val="002840DE"/>
    <w:rsid w:val="002C34E7"/>
    <w:rsid w:val="002E07EB"/>
    <w:rsid w:val="003145BC"/>
    <w:rsid w:val="00337D0E"/>
    <w:rsid w:val="0046339C"/>
    <w:rsid w:val="0049548A"/>
    <w:rsid w:val="004A4B22"/>
    <w:rsid w:val="004B6378"/>
    <w:rsid w:val="004F72E7"/>
    <w:rsid w:val="004F7A8F"/>
    <w:rsid w:val="00517A55"/>
    <w:rsid w:val="006E257A"/>
    <w:rsid w:val="00735204"/>
    <w:rsid w:val="007E2D7D"/>
    <w:rsid w:val="007F5021"/>
    <w:rsid w:val="007F53AD"/>
    <w:rsid w:val="00803E57"/>
    <w:rsid w:val="008437EE"/>
    <w:rsid w:val="0084394C"/>
    <w:rsid w:val="009A4A55"/>
    <w:rsid w:val="009A79DA"/>
    <w:rsid w:val="009A7EBE"/>
    <w:rsid w:val="009C5F21"/>
    <w:rsid w:val="00AA5474"/>
    <w:rsid w:val="00AC42FF"/>
    <w:rsid w:val="00AC7906"/>
    <w:rsid w:val="00AE6A35"/>
    <w:rsid w:val="00B869B4"/>
    <w:rsid w:val="00BD0677"/>
    <w:rsid w:val="00CB789B"/>
    <w:rsid w:val="00CF3CAD"/>
    <w:rsid w:val="00E11595"/>
    <w:rsid w:val="00EA3B3D"/>
    <w:rsid w:val="00EA5104"/>
    <w:rsid w:val="00EC0CE5"/>
    <w:rsid w:val="00F56753"/>
    <w:rsid w:val="00FC58B4"/>
    <w:rsid w:val="00FF0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A8F"/>
  </w:style>
  <w:style w:type="paragraph" w:styleId="Heading1">
    <w:name w:val="heading 1"/>
    <w:basedOn w:val="Normal"/>
    <w:next w:val="Normal"/>
    <w:link w:val="Heading1Char"/>
    <w:qFormat/>
    <w:rsid w:val="00AE6A35"/>
    <w:pPr>
      <w:keepNext/>
      <w:keepLines/>
      <w:spacing w:before="100" w:after="100" w:line="240" w:lineRule="auto"/>
      <w:jc w:val="center"/>
      <w:outlineLvl w:val="0"/>
    </w:pPr>
    <w:rPr>
      <w:rFonts w:asciiTheme="majorHAnsi" w:eastAsiaTheme="majorEastAsia" w:hAnsiTheme="majorHAnsi" w:cstheme="majorBidi"/>
      <w:b/>
      <w:bCs/>
      <w:color w:val="1F497D" w:themeColor="text2"/>
      <w:sz w:val="20"/>
      <w:szCs w:val="20"/>
      <w:lang w:eastAsia="ja-JP"/>
    </w:rPr>
  </w:style>
  <w:style w:type="paragraph" w:styleId="Heading2">
    <w:name w:val="heading 2"/>
    <w:basedOn w:val="Normal"/>
    <w:next w:val="Normal"/>
    <w:link w:val="Heading2Char"/>
    <w:unhideWhenUsed/>
    <w:qFormat/>
    <w:rsid w:val="00AE6A35"/>
    <w:pPr>
      <w:keepNext/>
      <w:keepLines/>
      <w:spacing w:before="1" w:after="1" w:line="240" w:lineRule="auto"/>
      <w:ind w:left="72" w:right="72"/>
      <w:jc w:val="center"/>
      <w:outlineLvl w:val="1"/>
    </w:pPr>
    <w:rPr>
      <w:rFonts w:asciiTheme="majorHAnsi" w:eastAsiaTheme="majorEastAsia" w:hAnsiTheme="majorHAnsi" w:cstheme="majorBidi"/>
      <w:b/>
      <w:bCs/>
      <w:color w:val="1F497D" w:themeColor="text2"/>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F21"/>
    <w:pPr>
      <w:ind w:left="720"/>
      <w:contextualSpacing/>
    </w:pPr>
  </w:style>
  <w:style w:type="character" w:customStyle="1" w:styleId="Heading1Char">
    <w:name w:val="Heading 1 Char"/>
    <w:basedOn w:val="DefaultParagraphFont"/>
    <w:link w:val="Heading1"/>
    <w:rsid w:val="00AE6A35"/>
    <w:rPr>
      <w:rFonts w:asciiTheme="majorHAnsi" w:eastAsiaTheme="majorEastAsia" w:hAnsiTheme="majorHAnsi" w:cstheme="majorBidi"/>
      <w:b/>
      <w:bCs/>
      <w:color w:val="1F497D" w:themeColor="text2"/>
      <w:sz w:val="20"/>
      <w:szCs w:val="20"/>
      <w:lang w:eastAsia="ja-JP"/>
    </w:rPr>
  </w:style>
  <w:style w:type="character" w:customStyle="1" w:styleId="Heading2Char">
    <w:name w:val="Heading 2 Char"/>
    <w:basedOn w:val="DefaultParagraphFont"/>
    <w:link w:val="Heading2"/>
    <w:rsid w:val="00AE6A35"/>
    <w:rPr>
      <w:rFonts w:asciiTheme="majorHAnsi" w:eastAsiaTheme="majorEastAsia" w:hAnsiTheme="majorHAnsi" w:cstheme="majorBidi"/>
      <w:b/>
      <w:bCs/>
      <w:color w:val="1F497D" w:themeColor="text2"/>
      <w:sz w:val="20"/>
      <w:szCs w:val="20"/>
      <w:lang w:eastAsia="ja-JP"/>
    </w:rPr>
  </w:style>
  <w:style w:type="paragraph" w:styleId="ListBullet">
    <w:name w:val="List Bullet"/>
    <w:basedOn w:val="Normal"/>
    <w:unhideWhenUsed/>
    <w:qFormat/>
    <w:rsid w:val="00AE6A35"/>
    <w:pPr>
      <w:numPr>
        <w:numId w:val="11"/>
      </w:numPr>
      <w:spacing w:before="100" w:after="100" w:line="240" w:lineRule="auto"/>
      <w:ind w:left="288" w:right="72" w:hanging="216"/>
    </w:pPr>
    <w:rPr>
      <w:rFonts w:eastAsiaTheme="minorEastAsia"/>
      <w:sz w:val="18"/>
      <w:szCs w:val="18"/>
      <w:lang w:eastAsia="ja-JP"/>
    </w:rPr>
  </w:style>
  <w:style w:type="paragraph" w:styleId="Title">
    <w:name w:val="Title"/>
    <w:basedOn w:val="Normal"/>
    <w:next w:val="Normal"/>
    <w:link w:val="TitleChar"/>
    <w:qFormat/>
    <w:rsid w:val="00AE6A35"/>
    <w:pPr>
      <w:keepNext/>
      <w:keepLines/>
      <w:spacing w:after="120" w:line="216" w:lineRule="auto"/>
      <w:contextualSpacing/>
    </w:pPr>
    <w:rPr>
      <w:rFonts w:asciiTheme="majorHAnsi" w:eastAsiaTheme="majorEastAsia" w:hAnsiTheme="majorHAnsi" w:cstheme="majorBidi"/>
      <w:color w:val="1F497D" w:themeColor="text2"/>
      <w:spacing w:val="-10"/>
      <w:kern w:val="28"/>
      <w:sz w:val="32"/>
      <w:szCs w:val="32"/>
      <w:lang w:eastAsia="ja-JP"/>
    </w:rPr>
  </w:style>
  <w:style w:type="character" w:customStyle="1" w:styleId="TitleChar">
    <w:name w:val="Title Char"/>
    <w:basedOn w:val="DefaultParagraphFont"/>
    <w:link w:val="Title"/>
    <w:rsid w:val="00AE6A35"/>
    <w:rPr>
      <w:rFonts w:asciiTheme="majorHAnsi" w:eastAsiaTheme="majorEastAsia" w:hAnsiTheme="majorHAnsi" w:cstheme="majorBidi"/>
      <w:color w:val="1F497D" w:themeColor="text2"/>
      <w:spacing w:val="-10"/>
      <w:kern w:val="28"/>
      <w:sz w:val="32"/>
      <w:szCs w:val="32"/>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A154B-692F-4251-A69D-FCC774EC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Deryl Mason</dc:creator>
  <cp:lastModifiedBy>Deryl Mason</cp:lastModifiedBy>
  <cp:revision>2</cp:revision>
  <dcterms:created xsi:type="dcterms:W3CDTF">2013-10-24T02:29:00Z</dcterms:created>
  <dcterms:modified xsi:type="dcterms:W3CDTF">2013-10-24T02:29:00Z</dcterms:modified>
</cp:coreProperties>
</file>